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1193" w:rsidRDefault="00DC1193" w:rsidP="00DC1193">
      <w:pPr>
        <w:pStyle w:val="Titre2"/>
      </w:pPr>
      <w:r>
        <w:t>REPUBLIQUE FRANCAISE</w:t>
      </w:r>
      <w:r>
        <w:tab/>
      </w:r>
      <w:r>
        <w:tab/>
      </w:r>
      <w:r>
        <w:tab/>
        <w:t>DEPARTEMENT DU HAUT-RHIN</w:t>
      </w:r>
    </w:p>
    <w:p w:rsidR="00DC1193" w:rsidRDefault="00DC1193" w:rsidP="00DC1193">
      <w:pPr>
        <w:widowControl w:val="0"/>
        <w:rPr>
          <w:b/>
          <w:snapToGrid w:val="0"/>
          <w:sz w:val="28"/>
        </w:rPr>
      </w:pPr>
    </w:p>
    <w:p w:rsidR="00DC1193" w:rsidRDefault="00DC1193" w:rsidP="00DC1193">
      <w:pPr>
        <w:widowControl w:val="0"/>
        <w:jc w:val="center"/>
        <w:rPr>
          <w:b/>
          <w:snapToGrid w:val="0"/>
          <w:sz w:val="28"/>
        </w:rPr>
      </w:pPr>
      <w:r>
        <w:rPr>
          <w:b/>
          <w:snapToGrid w:val="0"/>
          <w:sz w:val="28"/>
        </w:rPr>
        <w:t>EXTRAIT DU REGISTRE</w:t>
      </w:r>
    </w:p>
    <w:p w:rsidR="00DC1193" w:rsidRDefault="00DC1193" w:rsidP="00DC1193">
      <w:pPr>
        <w:widowControl w:val="0"/>
        <w:jc w:val="center"/>
        <w:rPr>
          <w:b/>
          <w:snapToGrid w:val="0"/>
          <w:sz w:val="28"/>
        </w:rPr>
      </w:pPr>
      <w:r>
        <w:rPr>
          <w:b/>
          <w:snapToGrid w:val="0"/>
          <w:sz w:val="28"/>
        </w:rPr>
        <w:t>DES DELIBERATIONS DU CONSEIL MUNICIPAL</w:t>
      </w:r>
    </w:p>
    <w:p w:rsidR="00DC1193" w:rsidRDefault="00DC1193" w:rsidP="00DC1193">
      <w:pPr>
        <w:widowControl w:val="0"/>
        <w:jc w:val="center"/>
        <w:rPr>
          <w:b/>
          <w:snapToGrid w:val="0"/>
          <w:sz w:val="28"/>
        </w:rPr>
      </w:pPr>
      <w:r>
        <w:rPr>
          <w:b/>
          <w:snapToGrid w:val="0"/>
          <w:sz w:val="28"/>
        </w:rPr>
        <w:t xml:space="preserve">DE </w:t>
      </w:r>
      <w:smartTag w:uri="urn:schemas-microsoft-com:office:smarttags" w:element="PersonName">
        <w:smartTagPr>
          <w:attr w:name="ProductID" w:val="LA COMMUNE DE"/>
        </w:smartTagPr>
        <w:r>
          <w:rPr>
            <w:b/>
            <w:snapToGrid w:val="0"/>
            <w:sz w:val="28"/>
          </w:rPr>
          <w:t>LA COMMUNE DE</w:t>
        </w:r>
      </w:smartTag>
      <w:r>
        <w:rPr>
          <w:b/>
          <w:snapToGrid w:val="0"/>
          <w:sz w:val="28"/>
        </w:rPr>
        <w:t xml:space="preserve"> RODEREN</w:t>
      </w:r>
    </w:p>
    <w:p w:rsidR="00DC1193" w:rsidRDefault="00DC1193" w:rsidP="00DC1193">
      <w:pPr>
        <w:widowControl w:val="0"/>
        <w:jc w:val="center"/>
        <w:rPr>
          <w:b/>
          <w:snapToGrid w:val="0"/>
          <w:sz w:val="28"/>
        </w:rPr>
      </w:pPr>
      <w:r>
        <w:rPr>
          <w:b/>
          <w:snapToGrid w:val="0"/>
          <w:sz w:val="28"/>
        </w:rPr>
        <w:t xml:space="preserve">SEANCE DU </w:t>
      </w:r>
      <w:r w:rsidR="009F10DC">
        <w:rPr>
          <w:b/>
          <w:snapToGrid w:val="0"/>
          <w:sz w:val="28"/>
        </w:rPr>
        <w:t>06 DÉCEMBRE</w:t>
      </w:r>
      <w:r w:rsidR="00BD077D">
        <w:rPr>
          <w:b/>
          <w:snapToGrid w:val="0"/>
          <w:sz w:val="28"/>
        </w:rPr>
        <w:t xml:space="preserve"> 2018</w:t>
      </w:r>
    </w:p>
    <w:p w:rsidR="00DC1193" w:rsidRDefault="00DC1193" w:rsidP="00DC1193">
      <w:pPr>
        <w:widowControl w:val="0"/>
        <w:ind w:left="2835" w:hanging="2835"/>
        <w:jc w:val="both"/>
        <w:rPr>
          <w:b/>
          <w:snapToGrid w:val="0"/>
          <w:color w:val="BFBFBF" w:themeColor="background1" w:themeShade="BF"/>
        </w:rPr>
      </w:pPr>
    </w:p>
    <w:p w:rsidR="00DC1193" w:rsidRPr="005A27AB" w:rsidRDefault="00BD077D" w:rsidP="00DC1193">
      <w:pPr>
        <w:widowControl w:val="0"/>
        <w:jc w:val="both"/>
        <w:rPr>
          <w:snapToGrid w:val="0"/>
          <w:sz w:val="22"/>
          <w:szCs w:val="22"/>
        </w:rPr>
      </w:pPr>
      <w:r w:rsidRPr="005A27AB">
        <w:rPr>
          <w:snapToGrid w:val="0"/>
          <w:sz w:val="22"/>
          <w:szCs w:val="22"/>
        </w:rPr>
        <w:t>L'an deux mil dix-huit</w:t>
      </w:r>
      <w:r w:rsidR="00DC1193" w:rsidRPr="005A27AB">
        <w:rPr>
          <w:snapToGrid w:val="0"/>
          <w:sz w:val="22"/>
          <w:szCs w:val="22"/>
        </w:rPr>
        <w:t xml:space="preserve">, le </w:t>
      </w:r>
      <w:r w:rsidR="009F10DC">
        <w:rPr>
          <w:snapToGrid w:val="0"/>
          <w:sz w:val="22"/>
          <w:szCs w:val="22"/>
        </w:rPr>
        <w:t>06 décembre</w:t>
      </w:r>
      <w:r w:rsidR="00DC1193" w:rsidRPr="005A27AB">
        <w:rPr>
          <w:snapToGrid w:val="0"/>
          <w:sz w:val="22"/>
          <w:szCs w:val="22"/>
        </w:rPr>
        <w:t xml:space="preserve"> à vingt heures, le conseil municipal de cette commune, régulièrement convoqué, s'est réuni au nombre prescrit par la loi, dans le lieu habituel de ses séances, sous la présidence de Monsieur Christophe KIPPELEN, Maire.</w:t>
      </w:r>
    </w:p>
    <w:p w:rsidR="00CF3493" w:rsidRDefault="00CF3493" w:rsidP="00DC1193">
      <w:pPr>
        <w:widowControl w:val="0"/>
        <w:jc w:val="both"/>
        <w:rPr>
          <w:snapToGrid w:val="0"/>
          <w:sz w:val="22"/>
          <w:szCs w:val="22"/>
        </w:rPr>
      </w:pPr>
    </w:p>
    <w:p w:rsidR="00CF3493" w:rsidRDefault="00CF3493" w:rsidP="00DC1193">
      <w:pPr>
        <w:widowControl w:val="0"/>
        <w:jc w:val="both"/>
        <w:rPr>
          <w:snapToGrid w:val="0"/>
          <w:sz w:val="22"/>
          <w:szCs w:val="22"/>
        </w:rPr>
        <w:sectPr w:rsidR="00CF3493" w:rsidSect="005A27AB">
          <w:pgSz w:w="11906" w:h="16838"/>
          <w:pgMar w:top="568" w:right="1417" w:bottom="1134" w:left="1417" w:header="708" w:footer="708" w:gutter="0"/>
          <w:cols w:space="708"/>
          <w:docGrid w:linePitch="360"/>
        </w:sectPr>
      </w:pPr>
    </w:p>
    <w:p w:rsidR="00CF3493" w:rsidRPr="00CF3493" w:rsidRDefault="00CF3493" w:rsidP="00CF3493">
      <w:pPr>
        <w:widowControl w:val="0"/>
        <w:jc w:val="both"/>
        <w:rPr>
          <w:snapToGrid w:val="0"/>
          <w:sz w:val="22"/>
          <w:szCs w:val="22"/>
        </w:rPr>
      </w:pPr>
      <w:r w:rsidRPr="00CF3493">
        <w:rPr>
          <w:snapToGrid w:val="0"/>
          <w:sz w:val="22"/>
          <w:szCs w:val="22"/>
        </w:rPr>
        <w:lastRenderedPageBreak/>
        <w:t>Date de la convocation :</w:t>
      </w:r>
    </w:p>
    <w:p w:rsidR="00CF3493" w:rsidRPr="005A27AB" w:rsidRDefault="009F10DC" w:rsidP="00CF3493">
      <w:pPr>
        <w:widowControl w:val="0"/>
        <w:jc w:val="both"/>
        <w:rPr>
          <w:b/>
          <w:snapToGrid w:val="0"/>
          <w:sz w:val="22"/>
          <w:szCs w:val="22"/>
        </w:rPr>
      </w:pPr>
      <w:r>
        <w:rPr>
          <w:b/>
          <w:snapToGrid w:val="0"/>
          <w:sz w:val="22"/>
          <w:szCs w:val="22"/>
        </w:rPr>
        <w:t>29 novembre</w:t>
      </w:r>
      <w:r w:rsidR="00CF3493" w:rsidRPr="005A27AB">
        <w:rPr>
          <w:b/>
          <w:snapToGrid w:val="0"/>
          <w:sz w:val="22"/>
          <w:szCs w:val="22"/>
        </w:rPr>
        <w:t xml:space="preserve"> 2018</w:t>
      </w:r>
    </w:p>
    <w:p w:rsidR="00CF3493" w:rsidRPr="00CF3493" w:rsidRDefault="00CF3493" w:rsidP="00CF3493">
      <w:pPr>
        <w:widowControl w:val="0"/>
        <w:jc w:val="both"/>
        <w:rPr>
          <w:snapToGrid w:val="0"/>
          <w:sz w:val="22"/>
          <w:szCs w:val="22"/>
        </w:rPr>
      </w:pPr>
      <w:r w:rsidRPr="00CF3493">
        <w:rPr>
          <w:snapToGrid w:val="0"/>
          <w:sz w:val="22"/>
          <w:szCs w:val="22"/>
        </w:rPr>
        <w:t>Date d'affichage :</w:t>
      </w:r>
      <w:r w:rsidRPr="00CF3493">
        <w:rPr>
          <w:snapToGrid w:val="0"/>
          <w:sz w:val="22"/>
          <w:szCs w:val="22"/>
        </w:rPr>
        <w:tab/>
      </w:r>
    </w:p>
    <w:p w:rsidR="00CF3493" w:rsidRPr="005A27AB" w:rsidRDefault="009F10DC" w:rsidP="00CF3493">
      <w:pPr>
        <w:widowControl w:val="0"/>
        <w:jc w:val="both"/>
        <w:rPr>
          <w:b/>
          <w:snapToGrid w:val="0"/>
          <w:sz w:val="22"/>
          <w:szCs w:val="22"/>
        </w:rPr>
      </w:pPr>
      <w:r>
        <w:rPr>
          <w:b/>
          <w:snapToGrid w:val="0"/>
          <w:sz w:val="22"/>
          <w:szCs w:val="22"/>
        </w:rPr>
        <w:t>29 novembre 2018</w:t>
      </w:r>
    </w:p>
    <w:p w:rsidR="00CF3493" w:rsidRPr="005A27AB" w:rsidRDefault="00CF3493" w:rsidP="00CF3493">
      <w:pPr>
        <w:widowControl w:val="0"/>
        <w:tabs>
          <w:tab w:val="left" w:pos="851"/>
        </w:tabs>
        <w:jc w:val="both"/>
        <w:rPr>
          <w:snapToGrid w:val="0"/>
          <w:sz w:val="22"/>
          <w:szCs w:val="22"/>
        </w:rPr>
      </w:pPr>
    </w:p>
    <w:p w:rsidR="00CF3493" w:rsidRPr="005A27AB" w:rsidRDefault="00CF3493" w:rsidP="00CF3493">
      <w:pPr>
        <w:widowControl w:val="0"/>
        <w:rPr>
          <w:b/>
          <w:snapToGrid w:val="0"/>
          <w:sz w:val="22"/>
          <w:szCs w:val="22"/>
        </w:rPr>
      </w:pPr>
      <w:r>
        <w:rPr>
          <w:b/>
          <w:snapToGrid w:val="0"/>
          <w:sz w:val="22"/>
          <w:szCs w:val="22"/>
        </w:rPr>
        <w:t>Nombre de membres :</w:t>
      </w:r>
      <w:r w:rsidRPr="005A27AB">
        <w:rPr>
          <w:b/>
          <w:snapToGrid w:val="0"/>
          <w:sz w:val="22"/>
          <w:szCs w:val="22"/>
        </w:rPr>
        <w:tab/>
        <w:t>15</w:t>
      </w:r>
    </w:p>
    <w:p w:rsidR="00CF3493" w:rsidRPr="005A27AB" w:rsidRDefault="00CF3493" w:rsidP="00CF3493">
      <w:pPr>
        <w:pStyle w:val="Titre1"/>
        <w:rPr>
          <w:sz w:val="22"/>
          <w:szCs w:val="22"/>
        </w:rPr>
      </w:pPr>
      <w:r w:rsidRPr="005A27AB">
        <w:rPr>
          <w:sz w:val="22"/>
          <w:szCs w:val="22"/>
        </w:rPr>
        <w:t>En exercice :</w:t>
      </w:r>
      <w:r w:rsidRPr="005A27AB">
        <w:rPr>
          <w:sz w:val="22"/>
          <w:szCs w:val="22"/>
        </w:rPr>
        <w:tab/>
      </w:r>
      <w:r w:rsidRPr="005A27AB">
        <w:rPr>
          <w:sz w:val="22"/>
          <w:szCs w:val="22"/>
        </w:rPr>
        <w:tab/>
        <w:t>1</w:t>
      </w:r>
      <w:r w:rsidR="0058126D">
        <w:rPr>
          <w:sz w:val="22"/>
          <w:szCs w:val="22"/>
        </w:rPr>
        <w:t>3</w:t>
      </w:r>
      <w:r w:rsidRPr="005A27AB">
        <w:rPr>
          <w:sz w:val="22"/>
          <w:szCs w:val="22"/>
        </w:rPr>
        <w:t xml:space="preserve"> </w:t>
      </w:r>
    </w:p>
    <w:p w:rsidR="00CF3493" w:rsidRPr="005A27AB" w:rsidRDefault="00CF3493" w:rsidP="00CF3493">
      <w:pPr>
        <w:widowControl w:val="0"/>
        <w:jc w:val="both"/>
        <w:rPr>
          <w:b/>
          <w:snapToGrid w:val="0"/>
          <w:sz w:val="22"/>
          <w:szCs w:val="22"/>
        </w:rPr>
      </w:pPr>
      <w:r>
        <w:rPr>
          <w:b/>
          <w:snapToGrid w:val="0"/>
          <w:sz w:val="22"/>
          <w:szCs w:val="22"/>
        </w:rPr>
        <w:t>Suffrages exprimés</w:t>
      </w:r>
      <w:r w:rsidRPr="005A27AB">
        <w:rPr>
          <w:b/>
          <w:snapToGrid w:val="0"/>
          <w:sz w:val="22"/>
          <w:szCs w:val="22"/>
        </w:rPr>
        <w:t xml:space="preserve"> :</w:t>
      </w:r>
      <w:r w:rsidRPr="005A27AB">
        <w:rPr>
          <w:b/>
          <w:snapToGrid w:val="0"/>
          <w:sz w:val="22"/>
          <w:szCs w:val="22"/>
        </w:rPr>
        <w:tab/>
      </w:r>
      <w:r w:rsidR="009F10DC">
        <w:rPr>
          <w:b/>
          <w:snapToGrid w:val="0"/>
          <w:sz w:val="22"/>
          <w:szCs w:val="22"/>
        </w:rPr>
        <w:t>12</w:t>
      </w:r>
    </w:p>
    <w:p w:rsidR="00CF3493" w:rsidRPr="005A27AB" w:rsidRDefault="00CF3493" w:rsidP="00CF3493">
      <w:pPr>
        <w:widowControl w:val="0"/>
        <w:jc w:val="both"/>
        <w:rPr>
          <w:b/>
          <w:snapToGrid w:val="0"/>
          <w:sz w:val="22"/>
          <w:szCs w:val="22"/>
        </w:rPr>
      </w:pPr>
      <w:r w:rsidRPr="005A27AB">
        <w:rPr>
          <w:b/>
          <w:snapToGrid w:val="0"/>
          <w:sz w:val="22"/>
          <w:szCs w:val="22"/>
        </w:rPr>
        <w:t>Votes Pour :</w:t>
      </w:r>
      <w:r w:rsidRPr="005A27AB">
        <w:rPr>
          <w:b/>
          <w:snapToGrid w:val="0"/>
          <w:sz w:val="22"/>
          <w:szCs w:val="22"/>
        </w:rPr>
        <w:tab/>
      </w:r>
      <w:r w:rsidRPr="005A27AB">
        <w:rPr>
          <w:b/>
          <w:snapToGrid w:val="0"/>
          <w:sz w:val="22"/>
          <w:szCs w:val="22"/>
        </w:rPr>
        <w:tab/>
      </w:r>
      <w:r w:rsidR="009F10DC">
        <w:rPr>
          <w:b/>
          <w:snapToGrid w:val="0"/>
          <w:sz w:val="22"/>
          <w:szCs w:val="22"/>
        </w:rPr>
        <w:t>12</w:t>
      </w:r>
    </w:p>
    <w:p w:rsidR="00CF3493" w:rsidRPr="005A27AB" w:rsidRDefault="00CF3493" w:rsidP="00CF3493">
      <w:pPr>
        <w:widowControl w:val="0"/>
        <w:jc w:val="both"/>
        <w:rPr>
          <w:b/>
          <w:snapToGrid w:val="0"/>
          <w:sz w:val="22"/>
          <w:szCs w:val="22"/>
        </w:rPr>
      </w:pPr>
      <w:r w:rsidRPr="005A27AB">
        <w:rPr>
          <w:b/>
          <w:snapToGrid w:val="0"/>
          <w:sz w:val="22"/>
          <w:szCs w:val="22"/>
        </w:rPr>
        <w:t>Votes Contre :</w:t>
      </w:r>
      <w:r w:rsidRPr="005A27AB">
        <w:rPr>
          <w:b/>
          <w:snapToGrid w:val="0"/>
          <w:sz w:val="22"/>
          <w:szCs w:val="22"/>
        </w:rPr>
        <w:tab/>
      </w:r>
      <w:r w:rsidRPr="005A27AB">
        <w:rPr>
          <w:b/>
          <w:snapToGrid w:val="0"/>
          <w:sz w:val="22"/>
          <w:szCs w:val="22"/>
        </w:rPr>
        <w:tab/>
        <w:t>0</w:t>
      </w:r>
    </w:p>
    <w:p w:rsidR="00CF3493" w:rsidRDefault="00CF3493" w:rsidP="00CF3493">
      <w:pPr>
        <w:widowControl w:val="0"/>
        <w:jc w:val="both"/>
        <w:rPr>
          <w:snapToGrid w:val="0"/>
          <w:sz w:val="22"/>
          <w:szCs w:val="22"/>
        </w:rPr>
        <w:sectPr w:rsidR="00CF3493" w:rsidSect="00CF3493">
          <w:type w:val="continuous"/>
          <w:pgSz w:w="11906" w:h="16838"/>
          <w:pgMar w:top="568" w:right="1417" w:bottom="1134" w:left="1417" w:header="708" w:footer="708" w:gutter="0"/>
          <w:cols w:num="2" w:space="708" w:equalWidth="0">
            <w:col w:w="2836" w:space="424"/>
            <w:col w:w="5812"/>
          </w:cols>
          <w:docGrid w:linePitch="360"/>
        </w:sectPr>
      </w:pPr>
      <w:r w:rsidRPr="005A27AB">
        <w:rPr>
          <w:b/>
          <w:snapToGrid w:val="0"/>
          <w:sz w:val="22"/>
          <w:szCs w:val="22"/>
        </w:rPr>
        <w:t>Abstention</w:t>
      </w:r>
      <w:r>
        <w:rPr>
          <w:b/>
          <w:snapToGrid w:val="0"/>
          <w:sz w:val="22"/>
          <w:szCs w:val="22"/>
        </w:rPr>
        <w:t>s</w:t>
      </w:r>
      <w:r w:rsidRPr="005A27AB">
        <w:rPr>
          <w:b/>
          <w:snapToGrid w:val="0"/>
          <w:sz w:val="22"/>
          <w:szCs w:val="22"/>
        </w:rPr>
        <w:t> :</w:t>
      </w:r>
      <w:r w:rsidRPr="005A27AB">
        <w:rPr>
          <w:b/>
          <w:snapToGrid w:val="0"/>
          <w:sz w:val="22"/>
          <w:szCs w:val="22"/>
        </w:rPr>
        <w:tab/>
      </w:r>
      <w:r w:rsidRPr="005A27AB">
        <w:rPr>
          <w:b/>
          <w:snapToGrid w:val="0"/>
          <w:sz w:val="22"/>
          <w:szCs w:val="22"/>
        </w:rPr>
        <w:tab/>
        <w:t>0</w:t>
      </w:r>
    </w:p>
    <w:p w:rsidR="00CF3493" w:rsidRPr="00501C8A" w:rsidRDefault="00DC1193" w:rsidP="00CF3493">
      <w:pPr>
        <w:widowControl w:val="0"/>
        <w:rPr>
          <w:b/>
          <w:snapToGrid w:val="0"/>
          <w:sz w:val="22"/>
          <w:szCs w:val="22"/>
        </w:rPr>
      </w:pPr>
      <w:r w:rsidRPr="00501C8A">
        <w:rPr>
          <w:b/>
          <w:snapToGrid w:val="0"/>
          <w:sz w:val="22"/>
          <w:szCs w:val="22"/>
          <w:u w:val="single"/>
        </w:rPr>
        <w:lastRenderedPageBreak/>
        <w:t>Présents :</w:t>
      </w:r>
      <w:r w:rsidRPr="00501C8A">
        <w:rPr>
          <w:b/>
          <w:snapToGrid w:val="0"/>
          <w:sz w:val="22"/>
          <w:szCs w:val="22"/>
        </w:rPr>
        <w:t xml:space="preserve"> Mmes et MM. </w:t>
      </w:r>
    </w:p>
    <w:p w:rsidR="00DC1193" w:rsidRPr="0058126D" w:rsidRDefault="005A27AB" w:rsidP="00CF3493">
      <w:pPr>
        <w:widowControl w:val="0"/>
        <w:rPr>
          <w:snapToGrid w:val="0"/>
          <w:sz w:val="22"/>
          <w:szCs w:val="22"/>
        </w:rPr>
      </w:pPr>
      <w:r w:rsidRPr="005A27AB">
        <w:rPr>
          <w:snapToGrid w:val="0"/>
          <w:sz w:val="22"/>
          <w:szCs w:val="22"/>
        </w:rPr>
        <w:t xml:space="preserve">Maurice </w:t>
      </w:r>
      <w:r w:rsidR="00DC1193" w:rsidRPr="005A27AB">
        <w:rPr>
          <w:snapToGrid w:val="0"/>
          <w:sz w:val="22"/>
          <w:szCs w:val="22"/>
        </w:rPr>
        <w:t xml:space="preserve">WINTERHOLER, Eric </w:t>
      </w:r>
      <w:r w:rsidR="00CF3493">
        <w:rPr>
          <w:snapToGrid w:val="0"/>
          <w:sz w:val="22"/>
          <w:szCs w:val="22"/>
        </w:rPr>
        <w:t xml:space="preserve"> </w:t>
      </w:r>
      <w:r w:rsidR="00DC1193" w:rsidRPr="005A27AB">
        <w:rPr>
          <w:snapToGrid w:val="0"/>
          <w:sz w:val="22"/>
          <w:szCs w:val="22"/>
        </w:rPr>
        <w:t xml:space="preserve">SOENEN, Béatrice TESTUD, </w:t>
      </w:r>
      <w:r w:rsidR="00DC1193" w:rsidRPr="005A27AB">
        <w:rPr>
          <w:snapToGrid w:val="0"/>
          <w:sz w:val="22"/>
          <w:szCs w:val="22"/>
        </w:rPr>
        <w:br/>
      </w:r>
      <w:r w:rsidR="00BD077D" w:rsidRPr="005A27AB">
        <w:rPr>
          <w:snapToGrid w:val="0"/>
          <w:sz w:val="22"/>
          <w:szCs w:val="22"/>
        </w:rPr>
        <w:t xml:space="preserve">Jocelyne SOURD, </w:t>
      </w:r>
      <w:r w:rsidR="00DC1193" w:rsidRPr="005A27AB">
        <w:rPr>
          <w:snapToGrid w:val="0"/>
          <w:sz w:val="22"/>
          <w:szCs w:val="22"/>
        </w:rPr>
        <w:t xml:space="preserve">Marc </w:t>
      </w:r>
      <w:r w:rsidR="00BD077D" w:rsidRPr="005A27AB">
        <w:rPr>
          <w:snapToGrid w:val="0"/>
          <w:sz w:val="22"/>
          <w:szCs w:val="22"/>
        </w:rPr>
        <w:t>WILLEMANN, Marie-Thérèse WELKER</w:t>
      </w:r>
      <w:r w:rsidR="009F10DC">
        <w:rPr>
          <w:snapToGrid w:val="0"/>
          <w:sz w:val="22"/>
          <w:szCs w:val="22"/>
        </w:rPr>
        <w:t xml:space="preserve"> à partir de 21h30</w:t>
      </w:r>
      <w:r w:rsidRPr="005A27AB">
        <w:rPr>
          <w:snapToGrid w:val="0"/>
          <w:sz w:val="22"/>
          <w:szCs w:val="22"/>
        </w:rPr>
        <w:t xml:space="preserve">, </w:t>
      </w:r>
      <w:r w:rsidR="009F10DC">
        <w:rPr>
          <w:snapToGrid w:val="0"/>
          <w:sz w:val="22"/>
          <w:szCs w:val="22"/>
        </w:rPr>
        <w:t xml:space="preserve">Nadia REINOLD, Emmanuelle RUFF, </w:t>
      </w:r>
      <w:r w:rsidRPr="0058126D">
        <w:rPr>
          <w:snapToGrid w:val="0"/>
          <w:sz w:val="22"/>
          <w:szCs w:val="22"/>
        </w:rPr>
        <w:t>Nicole SELLITTO.</w:t>
      </w:r>
    </w:p>
    <w:p w:rsidR="00DC1193" w:rsidRPr="0058126D" w:rsidRDefault="00DC1193" w:rsidP="00CF3493">
      <w:pPr>
        <w:widowControl w:val="0"/>
        <w:jc w:val="both"/>
        <w:rPr>
          <w:snapToGrid w:val="0"/>
          <w:sz w:val="22"/>
          <w:szCs w:val="22"/>
        </w:rPr>
      </w:pPr>
    </w:p>
    <w:p w:rsidR="00501C8A" w:rsidRPr="0000425B" w:rsidRDefault="00DC1193" w:rsidP="00501C8A">
      <w:pPr>
        <w:widowControl w:val="0"/>
        <w:tabs>
          <w:tab w:val="left" w:pos="851"/>
        </w:tabs>
        <w:jc w:val="both"/>
        <w:rPr>
          <w:snapToGrid w:val="0"/>
          <w:sz w:val="22"/>
          <w:szCs w:val="22"/>
          <w:u w:val="single"/>
          <w:lang w:val="en-US"/>
        </w:rPr>
      </w:pPr>
      <w:proofErr w:type="spellStart"/>
      <w:r w:rsidRPr="0000425B">
        <w:rPr>
          <w:b/>
          <w:snapToGrid w:val="0"/>
          <w:sz w:val="22"/>
          <w:szCs w:val="22"/>
          <w:u w:val="single"/>
          <w:lang w:val="en-US"/>
        </w:rPr>
        <w:t>Excusé</w:t>
      </w:r>
      <w:proofErr w:type="spellEnd"/>
      <w:r w:rsidR="00CF3493" w:rsidRPr="0000425B">
        <w:rPr>
          <w:b/>
          <w:snapToGrid w:val="0"/>
          <w:sz w:val="22"/>
          <w:szCs w:val="22"/>
          <w:u w:val="single"/>
          <w:lang w:val="en-US"/>
        </w:rPr>
        <w:t>(</w:t>
      </w:r>
      <w:r w:rsidRPr="0000425B">
        <w:rPr>
          <w:b/>
          <w:snapToGrid w:val="0"/>
          <w:sz w:val="22"/>
          <w:szCs w:val="22"/>
          <w:u w:val="single"/>
          <w:lang w:val="en-US"/>
        </w:rPr>
        <w:t>s</w:t>
      </w:r>
      <w:proofErr w:type="gramStart"/>
      <w:r w:rsidR="00CF3493" w:rsidRPr="0000425B">
        <w:rPr>
          <w:b/>
          <w:snapToGrid w:val="0"/>
          <w:sz w:val="22"/>
          <w:szCs w:val="22"/>
          <w:u w:val="single"/>
          <w:lang w:val="en-US"/>
        </w:rPr>
        <w:t>)</w:t>
      </w:r>
      <w:r w:rsidRPr="0000425B">
        <w:rPr>
          <w:b/>
          <w:snapToGrid w:val="0"/>
          <w:sz w:val="22"/>
          <w:szCs w:val="22"/>
          <w:u w:val="single"/>
          <w:lang w:val="en-US"/>
        </w:rPr>
        <w:t> :</w:t>
      </w:r>
      <w:proofErr w:type="gramEnd"/>
      <w:r w:rsidRPr="0000425B">
        <w:rPr>
          <w:snapToGrid w:val="0"/>
          <w:sz w:val="22"/>
          <w:szCs w:val="22"/>
          <w:lang w:val="en-US"/>
        </w:rPr>
        <w:t xml:space="preserve"> </w:t>
      </w:r>
      <w:r w:rsidR="00501C8A" w:rsidRPr="0000425B">
        <w:rPr>
          <w:snapToGrid w:val="0"/>
          <w:sz w:val="22"/>
          <w:szCs w:val="22"/>
          <w:lang w:val="en-US"/>
        </w:rPr>
        <w:tab/>
      </w:r>
      <w:r w:rsidR="00501C8A" w:rsidRPr="0000425B">
        <w:rPr>
          <w:snapToGrid w:val="0"/>
          <w:sz w:val="22"/>
          <w:szCs w:val="22"/>
          <w:lang w:val="en-US"/>
        </w:rPr>
        <w:tab/>
      </w:r>
      <w:r w:rsidR="00501C8A" w:rsidRPr="0000425B">
        <w:rPr>
          <w:snapToGrid w:val="0"/>
          <w:sz w:val="22"/>
          <w:szCs w:val="22"/>
          <w:lang w:val="en-US"/>
        </w:rPr>
        <w:tab/>
      </w:r>
      <w:r w:rsidR="00501C8A" w:rsidRPr="0000425B">
        <w:rPr>
          <w:b/>
          <w:snapToGrid w:val="0"/>
          <w:sz w:val="22"/>
          <w:szCs w:val="22"/>
          <w:u w:val="single"/>
          <w:lang w:val="en-US"/>
        </w:rPr>
        <w:t>Procuration(s) :</w:t>
      </w:r>
    </w:p>
    <w:p w:rsidR="00501C8A" w:rsidRPr="009F10DC" w:rsidRDefault="00CF3493" w:rsidP="00501C8A">
      <w:pPr>
        <w:widowControl w:val="0"/>
        <w:tabs>
          <w:tab w:val="left" w:pos="851"/>
        </w:tabs>
        <w:jc w:val="both"/>
        <w:rPr>
          <w:snapToGrid w:val="0"/>
          <w:sz w:val="22"/>
          <w:szCs w:val="22"/>
          <w:lang w:val="en-US"/>
        </w:rPr>
      </w:pPr>
      <w:r w:rsidRPr="009F10DC">
        <w:rPr>
          <w:snapToGrid w:val="0"/>
          <w:sz w:val="22"/>
          <w:szCs w:val="22"/>
          <w:lang w:val="en-US"/>
        </w:rPr>
        <w:t xml:space="preserve">M. </w:t>
      </w:r>
      <w:r w:rsidR="009F10DC">
        <w:rPr>
          <w:snapToGrid w:val="0"/>
          <w:sz w:val="22"/>
          <w:szCs w:val="22"/>
          <w:lang w:val="en-US"/>
        </w:rPr>
        <w:t>Hubert</w:t>
      </w:r>
      <w:r w:rsidRPr="009F10DC">
        <w:rPr>
          <w:snapToGrid w:val="0"/>
          <w:sz w:val="22"/>
          <w:szCs w:val="22"/>
          <w:lang w:val="en-US"/>
        </w:rPr>
        <w:t xml:space="preserve"> SCHNEBELEN,</w:t>
      </w:r>
      <w:r w:rsidR="00501C8A" w:rsidRPr="009F10DC">
        <w:rPr>
          <w:snapToGrid w:val="0"/>
          <w:sz w:val="22"/>
          <w:szCs w:val="22"/>
          <w:lang w:val="en-US"/>
        </w:rPr>
        <w:tab/>
      </w:r>
    </w:p>
    <w:p w:rsidR="00501C8A" w:rsidRDefault="009F10DC" w:rsidP="00501C8A">
      <w:pPr>
        <w:widowControl w:val="0"/>
        <w:tabs>
          <w:tab w:val="left" w:pos="851"/>
        </w:tabs>
        <w:jc w:val="both"/>
        <w:rPr>
          <w:snapToGrid w:val="0"/>
          <w:sz w:val="22"/>
          <w:szCs w:val="22"/>
        </w:rPr>
      </w:pPr>
      <w:r>
        <w:rPr>
          <w:snapToGrid w:val="0"/>
          <w:sz w:val="22"/>
          <w:szCs w:val="22"/>
        </w:rPr>
        <w:t>Mme Sandra COLOMBO</w:t>
      </w:r>
      <w:r w:rsidR="00CF3493">
        <w:rPr>
          <w:snapToGrid w:val="0"/>
          <w:sz w:val="22"/>
          <w:szCs w:val="22"/>
        </w:rPr>
        <w:t>,</w:t>
      </w:r>
      <w:r w:rsidR="00DC1193" w:rsidRPr="005A27AB">
        <w:rPr>
          <w:snapToGrid w:val="0"/>
          <w:sz w:val="22"/>
          <w:szCs w:val="22"/>
        </w:rPr>
        <w:t xml:space="preserve"> </w:t>
      </w:r>
      <w:r w:rsidR="00501C8A">
        <w:rPr>
          <w:snapToGrid w:val="0"/>
          <w:sz w:val="22"/>
          <w:szCs w:val="22"/>
        </w:rPr>
        <w:tab/>
      </w:r>
      <w:r>
        <w:rPr>
          <w:snapToGrid w:val="0"/>
          <w:sz w:val="22"/>
          <w:szCs w:val="22"/>
        </w:rPr>
        <w:t>M. Eric SOENEN</w:t>
      </w:r>
      <w:r w:rsidR="00501C8A">
        <w:rPr>
          <w:snapToGrid w:val="0"/>
          <w:sz w:val="22"/>
          <w:szCs w:val="22"/>
        </w:rPr>
        <w:t>,</w:t>
      </w:r>
    </w:p>
    <w:p w:rsidR="00501C8A" w:rsidRDefault="009F10DC" w:rsidP="00501C8A">
      <w:pPr>
        <w:widowControl w:val="0"/>
        <w:tabs>
          <w:tab w:val="left" w:pos="851"/>
        </w:tabs>
        <w:jc w:val="both"/>
        <w:rPr>
          <w:snapToGrid w:val="0"/>
          <w:sz w:val="22"/>
          <w:szCs w:val="22"/>
        </w:rPr>
      </w:pPr>
      <w:r>
        <w:rPr>
          <w:snapToGrid w:val="0"/>
          <w:sz w:val="22"/>
          <w:szCs w:val="22"/>
        </w:rPr>
        <w:t>Mme M-Thérèse WELKER</w:t>
      </w:r>
      <w:r w:rsidR="00CF3493">
        <w:rPr>
          <w:snapToGrid w:val="0"/>
          <w:sz w:val="22"/>
          <w:szCs w:val="22"/>
        </w:rPr>
        <w:t>,</w:t>
      </w:r>
      <w:r w:rsidR="00501C8A">
        <w:rPr>
          <w:snapToGrid w:val="0"/>
          <w:sz w:val="22"/>
          <w:szCs w:val="22"/>
        </w:rPr>
        <w:tab/>
        <w:t xml:space="preserve">Mme </w:t>
      </w:r>
      <w:r>
        <w:rPr>
          <w:snapToGrid w:val="0"/>
          <w:sz w:val="22"/>
          <w:szCs w:val="22"/>
        </w:rPr>
        <w:t>Emmanuelle RUFF</w:t>
      </w:r>
      <w:r w:rsidR="00501C8A">
        <w:rPr>
          <w:snapToGrid w:val="0"/>
          <w:sz w:val="22"/>
          <w:szCs w:val="22"/>
        </w:rPr>
        <w:t>,</w:t>
      </w:r>
    </w:p>
    <w:p w:rsidR="00501C8A" w:rsidRPr="005A27AB" w:rsidRDefault="00CF3493" w:rsidP="00501C8A">
      <w:pPr>
        <w:widowControl w:val="0"/>
        <w:tabs>
          <w:tab w:val="left" w:pos="851"/>
        </w:tabs>
        <w:jc w:val="both"/>
        <w:rPr>
          <w:snapToGrid w:val="0"/>
          <w:sz w:val="22"/>
          <w:szCs w:val="22"/>
        </w:rPr>
      </w:pPr>
      <w:r>
        <w:rPr>
          <w:snapToGrid w:val="0"/>
          <w:sz w:val="22"/>
          <w:szCs w:val="22"/>
        </w:rPr>
        <w:t>M. Rémi TSCHIRHART</w:t>
      </w:r>
      <w:r w:rsidR="00501C8A">
        <w:rPr>
          <w:snapToGrid w:val="0"/>
          <w:sz w:val="22"/>
          <w:szCs w:val="22"/>
        </w:rPr>
        <w:tab/>
        <w:t>M. Christophe KIPPELEN</w:t>
      </w:r>
    </w:p>
    <w:p w:rsidR="00CF3493" w:rsidRPr="005A27AB" w:rsidRDefault="00CF3493" w:rsidP="00DC1193">
      <w:pPr>
        <w:widowControl w:val="0"/>
        <w:tabs>
          <w:tab w:val="left" w:pos="851"/>
        </w:tabs>
        <w:jc w:val="both"/>
        <w:rPr>
          <w:snapToGrid w:val="0"/>
          <w:sz w:val="22"/>
          <w:szCs w:val="22"/>
        </w:rPr>
      </w:pPr>
    </w:p>
    <w:p w:rsidR="00BD077D" w:rsidRDefault="00BD077D" w:rsidP="00BD077D">
      <w:pPr>
        <w:widowControl w:val="0"/>
        <w:jc w:val="both"/>
        <w:rPr>
          <w:b/>
          <w:snapToGrid w:val="0"/>
        </w:rPr>
      </w:pPr>
      <w:r>
        <w:rPr>
          <w:b/>
          <w:snapToGrid w:val="0"/>
        </w:rPr>
        <w:tab/>
      </w:r>
    </w:p>
    <w:p w:rsidR="00741BA2" w:rsidRPr="00741BA2" w:rsidRDefault="00DC1193" w:rsidP="00741BA2">
      <w:pPr>
        <w:widowControl w:val="0"/>
        <w:tabs>
          <w:tab w:val="left" w:pos="851"/>
        </w:tabs>
        <w:spacing w:after="60"/>
        <w:jc w:val="both"/>
        <w:rPr>
          <w:snapToGrid w:val="0"/>
          <w:sz w:val="20"/>
        </w:rPr>
      </w:pPr>
      <w:r>
        <w:rPr>
          <w:snapToGrid w:val="0"/>
          <w:sz w:val="20"/>
        </w:rPr>
        <w:tab/>
      </w:r>
    </w:p>
    <w:p w:rsidR="00CF3493" w:rsidRDefault="00CF3493" w:rsidP="005A2483">
      <w:pPr>
        <w:pBdr>
          <w:top w:val="single" w:sz="4" w:space="1" w:color="auto"/>
          <w:left w:val="single" w:sz="4" w:space="4" w:color="auto"/>
          <w:bottom w:val="single" w:sz="4" w:space="1" w:color="auto"/>
          <w:right w:val="single" w:sz="4" w:space="4" w:color="auto"/>
        </w:pBdr>
        <w:ind w:left="426" w:right="-108" w:hanging="426"/>
        <w:jc w:val="center"/>
        <w:rPr>
          <w:b/>
          <w:sz w:val="28"/>
          <w:szCs w:val="28"/>
        </w:rPr>
        <w:sectPr w:rsidR="00CF3493" w:rsidSect="00CF3493">
          <w:type w:val="nextColumn"/>
          <w:pgSz w:w="11906" w:h="16838"/>
          <w:pgMar w:top="568" w:right="1417" w:bottom="1134" w:left="1417" w:header="708" w:footer="708" w:gutter="0"/>
          <w:cols w:num="2" w:space="708" w:equalWidth="0">
            <w:col w:w="2552" w:space="708"/>
            <w:col w:w="5812"/>
          </w:cols>
          <w:docGrid w:linePitch="360"/>
        </w:sectPr>
      </w:pPr>
    </w:p>
    <w:p w:rsidR="00BD077D" w:rsidRPr="005A2483" w:rsidRDefault="005A27AB" w:rsidP="005A2483">
      <w:pPr>
        <w:pBdr>
          <w:top w:val="single" w:sz="4" w:space="1" w:color="auto"/>
          <w:left w:val="single" w:sz="4" w:space="4" w:color="auto"/>
          <w:bottom w:val="single" w:sz="4" w:space="1" w:color="auto"/>
          <w:right w:val="single" w:sz="4" w:space="4" w:color="auto"/>
        </w:pBdr>
        <w:ind w:left="426" w:right="-108" w:hanging="426"/>
        <w:jc w:val="center"/>
        <w:rPr>
          <w:b/>
          <w:sz w:val="28"/>
          <w:szCs w:val="28"/>
        </w:rPr>
      </w:pPr>
      <w:r>
        <w:rPr>
          <w:b/>
          <w:sz w:val="28"/>
          <w:szCs w:val="28"/>
        </w:rPr>
        <w:lastRenderedPageBreak/>
        <w:t>DEL</w:t>
      </w:r>
      <w:r w:rsidR="00B02D15">
        <w:rPr>
          <w:b/>
          <w:sz w:val="28"/>
          <w:szCs w:val="28"/>
        </w:rPr>
        <w:t>20</w:t>
      </w:r>
      <w:r>
        <w:rPr>
          <w:b/>
          <w:sz w:val="28"/>
          <w:szCs w:val="28"/>
        </w:rPr>
        <w:t>18</w:t>
      </w:r>
      <w:r w:rsidR="009F10DC">
        <w:rPr>
          <w:b/>
          <w:sz w:val="28"/>
          <w:szCs w:val="28"/>
        </w:rPr>
        <w:t>1206</w:t>
      </w:r>
      <w:r>
        <w:rPr>
          <w:b/>
          <w:sz w:val="28"/>
          <w:szCs w:val="28"/>
        </w:rPr>
        <w:t>_00</w:t>
      </w:r>
      <w:r w:rsidR="0000425B">
        <w:rPr>
          <w:b/>
          <w:sz w:val="28"/>
          <w:szCs w:val="28"/>
        </w:rPr>
        <w:t>2</w:t>
      </w:r>
    </w:p>
    <w:p w:rsidR="005A2483" w:rsidRPr="005A2483" w:rsidRDefault="005A2483" w:rsidP="00DC1193">
      <w:pPr>
        <w:ind w:left="426" w:right="-108" w:hanging="426"/>
        <w:jc w:val="both"/>
        <w:rPr>
          <w:b/>
          <w:u w:val="single"/>
        </w:rPr>
      </w:pPr>
    </w:p>
    <w:p w:rsidR="005A27AB" w:rsidRDefault="00DC1193" w:rsidP="0000425B">
      <w:pPr>
        <w:ind w:left="2835" w:right="-108" w:hanging="2835"/>
        <w:jc w:val="both"/>
        <w:rPr>
          <w:b/>
        </w:rPr>
      </w:pPr>
      <w:r>
        <w:rPr>
          <w:u w:val="single"/>
        </w:rPr>
        <w:t>Objet de la délibération</w:t>
      </w:r>
      <w:r>
        <w:t> </w:t>
      </w:r>
      <w:r>
        <w:rPr>
          <w:sz w:val="22"/>
          <w:szCs w:val="22"/>
        </w:rPr>
        <w:t>:</w:t>
      </w:r>
      <w:r>
        <w:rPr>
          <w:bCs/>
          <w:sz w:val="28"/>
          <w:szCs w:val="28"/>
        </w:rPr>
        <w:t xml:space="preserve"> </w:t>
      </w:r>
      <w:r w:rsidR="009F10DC">
        <w:rPr>
          <w:rFonts w:eastAsiaTheme="minorHAnsi"/>
          <w:b/>
          <w:color w:val="000000"/>
          <w:lang w:eastAsia="en-US"/>
        </w:rPr>
        <w:t xml:space="preserve">ATTRIBUTION </w:t>
      </w:r>
      <w:r w:rsidR="0000425B">
        <w:rPr>
          <w:rFonts w:eastAsiaTheme="minorHAnsi"/>
          <w:b/>
          <w:color w:val="000000"/>
          <w:lang w:eastAsia="en-US"/>
        </w:rPr>
        <w:t>DE L’INDEMNITÉ DE CONSEIL AU COMPTABLE DU TRÉSOR</w:t>
      </w:r>
    </w:p>
    <w:p w:rsidR="0000425B" w:rsidRPr="00012AE9" w:rsidRDefault="0000425B" w:rsidP="0000425B">
      <w:pPr>
        <w:spacing w:line="260" w:lineRule="exact"/>
        <w:jc w:val="both"/>
      </w:pPr>
      <w:r>
        <w:t xml:space="preserve">Le </w:t>
      </w:r>
      <w:r w:rsidR="00745052">
        <w:t>C</w:t>
      </w:r>
      <w:bookmarkStart w:id="0" w:name="_GoBack"/>
      <w:bookmarkEnd w:id="0"/>
      <w:r w:rsidRPr="00012AE9">
        <w:t xml:space="preserve">onseil </w:t>
      </w:r>
      <w:r>
        <w:t>M</w:t>
      </w:r>
      <w:r w:rsidRPr="00012AE9">
        <w:t>unicipal</w:t>
      </w:r>
    </w:p>
    <w:p w:rsidR="0000425B" w:rsidRPr="00012AE9" w:rsidRDefault="0000425B" w:rsidP="0000425B">
      <w:pPr>
        <w:spacing w:line="260" w:lineRule="exact"/>
        <w:ind w:left="426" w:hanging="426"/>
        <w:jc w:val="both"/>
      </w:pPr>
      <w:r>
        <w:t>VU</w:t>
      </w:r>
      <w:r w:rsidRPr="00012AE9">
        <w:t xml:space="preserve"> l'article 97 de la loi n° 82.213 du 2 mars 1982 modifiée relative aux droits et libertés des communes, des départements et des régions</w:t>
      </w:r>
      <w:r>
        <w:t xml:space="preserve"> </w:t>
      </w:r>
      <w:r w:rsidRPr="00012AE9">
        <w:t>;</w:t>
      </w:r>
    </w:p>
    <w:p w:rsidR="0000425B" w:rsidRPr="00012AE9" w:rsidRDefault="0000425B" w:rsidP="0000425B">
      <w:pPr>
        <w:spacing w:line="260" w:lineRule="exact"/>
        <w:ind w:left="426" w:hanging="426"/>
        <w:jc w:val="both"/>
      </w:pPr>
      <w:r>
        <w:t>VU</w:t>
      </w:r>
      <w:r w:rsidRPr="00012AE9">
        <w:t xml:space="preserve"> le décret n° 82.979 du 19 novembre 1982 précisant les conditions d'octroi d'indemnités par les collectivités territoriales et leurs établissements publics aux agents des services extérieurs de l'Etat</w:t>
      </w:r>
      <w:r>
        <w:t xml:space="preserve"> </w:t>
      </w:r>
      <w:r w:rsidRPr="00012AE9">
        <w:t>;</w:t>
      </w:r>
    </w:p>
    <w:p w:rsidR="0000425B" w:rsidRPr="00012AE9" w:rsidRDefault="0000425B" w:rsidP="0000425B">
      <w:pPr>
        <w:spacing w:line="260" w:lineRule="exact"/>
        <w:ind w:left="426" w:hanging="426"/>
        <w:jc w:val="both"/>
      </w:pPr>
      <w:r>
        <w:t>VU</w:t>
      </w:r>
      <w:r w:rsidRPr="00012AE9">
        <w:t xml:space="preserve"> l'arrêté interministériel du 16 décembre 1983 relatif aux conditions d'attribution de l'indemnité de conseil allouée aux comptables non centralisateurs </w:t>
      </w:r>
      <w:r>
        <w:t xml:space="preserve">du Trésor </w:t>
      </w:r>
      <w:r w:rsidRPr="00012AE9">
        <w:t>chargés des fonctions de receveurs des communes et établissements publics locaux</w:t>
      </w:r>
      <w:r>
        <w:t xml:space="preserve"> </w:t>
      </w:r>
      <w:r w:rsidRPr="00012AE9">
        <w:t>;</w:t>
      </w:r>
    </w:p>
    <w:p w:rsidR="0000425B" w:rsidRPr="00B210B8" w:rsidRDefault="0000425B" w:rsidP="0000425B">
      <w:pPr>
        <w:suppressAutoHyphens/>
        <w:spacing w:line="260" w:lineRule="exact"/>
        <w:jc w:val="both"/>
        <w:rPr>
          <w:b/>
        </w:rPr>
      </w:pPr>
      <w:r w:rsidRPr="00B210B8">
        <w:rPr>
          <w:b/>
        </w:rPr>
        <w:t>A</w:t>
      </w:r>
      <w:r>
        <w:rPr>
          <w:b/>
        </w:rPr>
        <w:t>près avoir délibéré, décide, à l’unanimité,</w:t>
      </w:r>
    </w:p>
    <w:p w:rsidR="0000425B" w:rsidRPr="00B210B8" w:rsidRDefault="0000425B" w:rsidP="0000425B">
      <w:pPr>
        <w:pStyle w:val="Paragraphedeliste"/>
        <w:numPr>
          <w:ilvl w:val="0"/>
          <w:numId w:val="5"/>
        </w:numPr>
        <w:suppressAutoHyphens/>
        <w:spacing w:line="260" w:lineRule="exact"/>
        <w:ind w:left="426"/>
        <w:jc w:val="both"/>
        <w:rPr>
          <w:rFonts w:ascii="Times New Roman" w:hAnsi="Times New Roman"/>
          <w:b/>
          <w:sz w:val="24"/>
          <w:szCs w:val="24"/>
        </w:rPr>
      </w:pPr>
      <w:r w:rsidRPr="00B210B8">
        <w:rPr>
          <w:rFonts w:ascii="Times New Roman" w:hAnsi="Times New Roman"/>
          <w:b/>
          <w:sz w:val="24"/>
          <w:szCs w:val="24"/>
        </w:rPr>
        <w:t>de solliciter le concours du comptable public pour assurer des prestations de conseil et d'assistance en matière budgétaire, économique, financière et comptable définies à l’article 1 de l’arrêté du 16 décembre 1983 ;</w:t>
      </w:r>
    </w:p>
    <w:p w:rsidR="0000425B" w:rsidRPr="00B210B8" w:rsidRDefault="0000425B" w:rsidP="0000425B">
      <w:pPr>
        <w:pStyle w:val="Paragraphedeliste"/>
        <w:numPr>
          <w:ilvl w:val="0"/>
          <w:numId w:val="5"/>
        </w:numPr>
        <w:suppressAutoHyphens/>
        <w:spacing w:line="260" w:lineRule="exact"/>
        <w:ind w:left="426"/>
        <w:jc w:val="both"/>
        <w:rPr>
          <w:rFonts w:ascii="Times New Roman" w:hAnsi="Times New Roman"/>
          <w:b/>
          <w:sz w:val="24"/>
          <w:szCs w:val="24"/>
        </w:rPr>
      </w:pPr>
      <w:r w:rsidRPr="00B210B8">
        <w:rPr>
          <w:rFonts w:ascii="Times New Roman" w:hAnsi="Times New Roman"/>
          <w:b/>
          <w:sz w:val="24"/>
          <w:szCs w:val="24"/>
        </w:rPr>
        <w:t>d'accorder l'in</w:t>
      </w:r>
      <w:r>
        <w:rPr>
          <w:rFonts w:ascii="Times New Roman" w:hAnsi="Times New Roman"/>
          <w:b/>
          <w:sz w:val="24"/>
          <w:szCs w:val="24"/>
        </w:rPr>
        <w:t xml:space="preserve">demnité de conseil au taux de 100 % </w:t>
      </w:r>
      <w:r w:rsidRPr="00B210B8">
        <w:rPr>
          <w:rFonts w:ascii="Times New Roman" w:hAnsi="Times New Roman"/>
          <w:b/>
          <w:sz w:val="24"/>
          <w:szCs w:val="24"/>
        </w:rPr>
        <w:t>par an à compter du 1</w:t>
      </w:r>
      <w:r w:rsidRPr="00B210B8">
        <w:rPr>
          <w:rFonts w:ascii="Times New Roman" w:hAnsi="Times New Roman"/>
          <w:b/>
          <w:sz w:val="24"/>
          <w:szCs w:val="24"/>
          <w:vertAlign w:val="superscript"/>
        </w:rPr>
        <w:t>er</w:t>
      </w:r>
      <w:r w:rsidRPr="00B210B8">
        <w:rPr>
          <w:rFonts w:ascii="Times New Roman" w:hAnsi="Times New Roman"/>
          <w:b/>
          <w:sz w:val="24"/>
          <w:szCs w:val="24"/>
        </w:rPr>
        <w:t xml:space="preserve"> </w:t>
      </w:r>
      <w:r>
        <w:rPr>
          <w:rFonts w:ascii="Times New Roman" w:hAnsi="Times New Roman"/>
          <w:b/>
          <w:sz w:val="24"/>
          <w:szCs w:val="24"/>
        </w:rPr>
        <w:t>décembre 2017</w:t>
      </w:r>
      <w:r w:rsidRPr="00B210B8">
        <w:rPr>
          <w:rFonts w:ascii="Times New Roman" w:hAnsi="Times New Roman"/>
          <w:b/>
          <w:sz w:val="24"/>
          <w:szCs w:val="24"/>
        </w:rPr>
        <w:t xml:space="preserve"> ;</w:t>
      </w:r>
    </w:p>
    <w:p w:rsidR="0000425B" w:rsidRPr="00B210B8" w:rsidRDefault="0000425B" w:rsidP="0000425B">
      <w:pPr>
        <w:pStyle w:val="Paragraphedeliste"/>
        <w:numPr>
          <w:ilvl w:val="0"/>
          <w:numId w:val="5"/>
        </w:numPr>
        <w:suppressAutoHyphens/>
        <w:spacing w:line="260" w:lineRule="exact"/>
        <w:ind w:left="426"/>
        <w:jc w:val="both"/>
        <w:rPr>
          <w:rFonts w:ascii="Times New Roman" w:hAnsi="Times New Roman"/>
          <w:b/>
          <w:sz w:val="24"/>
          <w:szCs w:val="24"/>
        </w:rPr>
      </w:pPr>
      <w:r w:rsidRPr="00B210B8">
        <w:rPr>
          <w:rFonts w:ascii="Times New Roman" w:hAnsi="Times New Roman"/>
          <w:b/>
          <w:sz w:val="24"/>
          <w:szCs w:val="24"/>
        </w:rPr>
        <w:t xml:space="preserve">que cette indemnité sera calculée sur les bases définies à l'article 4 de l'arrêté interministériel du 16 décembre 1983 et sera attribuée à Monsieur </w:t>
      </w:r>
      <w:r>
        <w:rPr>
          <w:rFonts w:ascii="Times New Roman" w:hAnsi="Times New Roman"/>
          <w:b/>
          <w:sz w:val="24"/>
          <w:szCs w:val="24"/>
        </w:rPr>
        <w:t>Antoine MAZENOD.</w:t>
      </w:r>
    </w:p>
    <w:p w:rsidR="00BD077D" w:rsidRDefault="00BD077D" w:rsidP="00DC1193">
      <w:pPr>
        <w:widowControl w:val="0"/>
        <w:ind w:left="540"/>
        <w:jc w:val="both"/>
        <w:rPr>
          <w:snapToGrid w:val="0"/>
          <w:sz w:val="20"/>
        </w:rPr>
      </w:pPr>
    </w:p>
    <w:p w:rsidR="0000425B" w:rsidRDefault="0000425B" w:rsidP="00DC1193">
      <w:pPr>
        <w:widowControl w:val="0"/>
        <w:ind w:left="540"/>
        <w:jc w:val="both"/>
        <w:rPr>
          <w:snapToGrid w:val="0"/>
          <w:sz w:val="20"/>
        </w:rPr>
      </w:pPr>
    </w:p>
    <w:p w:rsidR="00501C8A" w:rsidRPr="00501C8A" w:rsidRDefault="00DC1193" w:rsidP="00501C8A">
      <w:pPr>
        <w:widowControl w:val="0"/>
        <w:rPr>
          <w:sz w:val="22"/>
          <w:szCs w:val="22"/>
        </w:rPr>
      </w:pPr>
      <w:r w:rsidRPr="00CF3493">
        <w:rPr>
          <w:snapToGrid w:val="0"/>
        </w:rPr>
        <w:t xml:space="preserve">Roderen, le </w:t>
      </w:r>
      <w:r w:rsidR="009F10DC">
        <w:rPr>
          <w:snapToGrid w:val="0"/>
        </w:rPr>
        <w:t>11/12</w:t>
      </w:r>
      <w:r w:rsidR="005A2483" w:rsidRPr="00CF3493">
        <w:rPr>
          <w:snapToGrid w:val="0"/>
        </w:rPr>
        <w:t>/2018</w:t>
      </w:r>
      <w:r w:rsidR="00501C8A">
        <w:rPr>
          <w:snapToGrid w:val="0"/>
        </w:rPr>
        <w:tab/>
      </w:r>
      <w:r w:rsidR="00501C8A">
        <w:rPr>
          <w:snapToGrid w:val="0"/>
        </w:rPr>
        <w:tab/>
      </w:r>
      <w:r w:rsidR="00501C8A">
        <w:rPr>
          <w:snapToGrid w:val="0"/>
        </w:rPr>
        <w:tab/>
      </w:r>
      <w:r w:rsidR="00501C8A">
        <w:rPr>
          <w:snapToGrid w:val="0"/>
        </w:rPr>
        <w:tab/>
      </w:r>
      <w:r w:rsidR="00501C8A" w:rsidRPr="00501C8A">
        <w:rPr>
          <w:sz w:val="22"/>
          <w:szCs w:val="22"/>
        </w:rPr>
        <w:t xml:space="preserve">Acte rendu exécutoire après dépôt en </w:t>
      </w:r>
    </w:p>
    <w:p w:rsidR="00501C8A" w:rsidRPr="00501C8A" w:rsidRDefault="00501C8A" w:rsidP="00501C8A">
      <w:pPr>
        <w:widowControl w:val="0"/>
        <w:rPr>
          <w:sz w:val="22"/>
          <w:szCs w:val="22"/>
        </w:rPr>
      </w:pPr>
      <w:r w:rsidRPr="00501C8A">
        <w:rPr>
          <w:snapToGrid w:val="0"/>
        </w:rPr>
        <w:t>Le Maire, Christophe KIPPELEN</w:t>
      </w:r>
      <w:r w:rsidRPr="00501C8A">
        <w:rPr>
          <w:snapToGrid w:val="0"/>
          <w:sz w:val="22"/>
          <w:szCs w:val="22"/>
        </w:rPr>
        <w:tab/>
      </w:r>
      <w:r w:rsidRPr="00501C8A">
        <w:rPr>
          <w:snapToGrid w:val="0"/>
          <w:sz w:val="22"/>
          <w:szCs w:val="22"/>
        </w:rPr>
        <w:tab/>
      </w:r>
      <w:r w:rsidRPr="00501C8A">
        <w:rPr>
          <w:snapToGrid w:val="0"/>
          <w:sz w:val="22"/>
          <w:szCs w:val="22"/>
        </w:rPr>
        <w:tab/>
      </w:r>
      <w:r w:rsidRPr="00501C8A">
        <w:rPr>
          <w:sz w:val="22"/>
          <w:szCs w:val="22"/>
        </w:rPr>
        <w:t xml:space="preserve">Sous-Préfecture le </w:t>
      </w:r>
      <w:r w:rsidR="009F10DC">
        <w:rPr>
          <w:sz w:val="22"/>
          <w:szCs w:val="22"/>
        </w:rPr>
        <w:t>12/12/</w:t>
      </w:r>
      <w:r w:rsidRPr="00501C8A">
        <w:rPr>
          <w:sz w:val="22"/>
          <w:szCs w:val="22"/>
        </w:rPr>
        <w:t>/2018</w:t>
      </w:r>
    </w:p>
    <w:p w:rsidR="00501C8A" w:rsidRPr="00501C8A" w:rsidRDefault="00501C8A" w:rsidP="00501C8A">
      <w:pPr>
        <w:ind w:left="4956"/>
        <w:rPr>
          <w:sz w:val="22"/>
          <w:szCs w:val="22"/>
        </w:rPr>
      </w:pPr>
      <w:proofErr w:type="gramStart"/>
      <w:r w:rsidRPr="00501C8A">
        <w:rPr>
          <w:sz w:val="22"/>
          <w:szCs w:val="22"/>
        </w:rPr>
        <w:t>et</w:t>
      </w:r>
      <w:proofErr w:type="gramEnd"/>
      <w:r w:rsidRPr="00501C8A">
        <w:rPr>
          <w:sz w:val="22"/>
          <w:szCs w:val="22"/>
        </w:rPr>
        <w:t xml:space="preserve"> publication ou notification du </w:t>
      </w:r>
      <w:r w:rsidR="009F10DC">
        <w:rPr>
          <w:sz w:val="22"/>
          <w:szCs w:val="22"/>
        </w:rPr>
        <w:t>12/12</w:t>
      </w:r>
      <w:r w:rsidRPr="00501C8A">
        <w:rPr>
          <w:sz w:val="22"/>
          <w:szCs w:val="22"/>
        </w:rPr>
        <w:t>/2018</w:t>
      </w:r>
    </w:p>
    <w:p w:rsidR="00DC1193" w:rsidRPr="00CF3493" w:rsidRDefault="00501C8A" w:rsidP="00501C8A">
      <w:pPr>
        <w:widowControl w:val="0"/>
        <w:rPr>
          <w:snapToGrid w:val="0"/>
        </w:rPr>
      </w:pPr>
      <w:r>
        <w:rPr>
          <w:snapToGrid w:val="0"/>
        </w:rPr>
        <w:tab/>
      </w:r>
      <w:r>
        <w:rPr>
          <w:snapToGrid w:val="0"/>
        </w:rPr>
        <w:tab/>
      </w:r>
    </w:p>
    <w:p w:rsidR="00DC1193" w:rsidRPr="00CF3493" w:rsidRDefault="00DC1193" w:rsidP="00DC1193">
      <w:pPr>
        <w:widowControl w:val="0"/>
        <w:ind w:left="900"/>
        <w:jc w:val="both"/>
        <w:rPr>
          <w:snapToGrid w:val="0"/>
        </w:rPr>
      </w:pPr>
    </w:p>
    <w:sectPr w:rsidR="00DC1193" w:rsidRPr="00CF3493" w:rsidSect="00CF3493">
      <w:type w:val="continuous"/>
      <w:pgSz w:w="11906" w:h="16838"/>
      <w:pgMar w:top="568" w:right="1417" w:bottom="1134" w:left="1417" w:header="708" w:footer="708"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1A257A"/>
    <w:multiLevelType w:val="hybridMultilevel"/>
    <w:tmpl w:val="CC02F32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2A6A64E7"/>
    <w:multiLevelType w:val="hybridMultilevel"/>
    <w:tmpl w:val="672A54B8"/>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2">
    <w:nsid w:val="31221DD1"/>
    <w:multiLevelType w:val="hybridMultilevel"/>
    <w:tmpl w:val="0DD638E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4DC54917"/>
    <w:multiLevelType w:val="hybridMultilevel"/>
    <w:tmpl w:val="58843D4C"/>
    <w:lvl w:ilvl="0" w:tplc="DC625D1A">
      <w:numFmt w:val="bullet"/>
      <w:lvlText w:val="-"/>
      <w:lvlJc w:val="left"/>
      <w:pPr>
        <w:ind w:left="720" w:hanging="360"/>
      </w:pPr>
      <w:rPr>
        <w:rFonts w:ascii="Arial" w:eastAsia="Times New Roman" w:hAnsi="Arial" w:cs="Aria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5433790A"/>
    <w:multiLevelType w:val="hybridMultilevel"/>
    <w:tmpl w:val="DB2E1B1E"/>
    <w:lvl w:ilvl="0" w:tplc="DC625D1A">
      <w:numFmt w:val="bullet"/>
      <w:lvlText w:val="-"/>
      <w:lvlJc w:val="left"/>
      <w:pPr>
        <w:ind w:left="720" w:hanging="360"/>
      </w:pPr>
      <w:rPr>
        <w:rFonts w:ascii="Arial" w:eastAsia="Times New Roman" w:hAnsi="Arial" w:cs="Arial"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1193"/>
    <w:rsid w:val="0000425B"/>
    <w:rsid w:val="000D5F91"/>
    <w:rsid w:val="002B4333"/>
    <w:rsid w:val="003540C1"/>
    <w:rsid w:val="00501C8A"/>
    <w:rsid w:val="00565138"/>
    <w:rsid w:val="0058126D"/>
    <w:rsid w:val="005A2483"/>
    <w:rsid w:val="005A27AB"/>
    <w:rsid w:val="00741BA2"/>
    <w:rsid w:val="00745052"/>
    <w:rsid w:val="009F10DC"/>
    <w:rsid w:val="00A46C05"/>
    <w:rsid w:val="00B02D15"/>
    <w:rsid w:val="00B547B8"/>
    <w:rsid w:val="00BD077D"/>
    <w:rsid w:val="00CF3493"/>
    <w:rsid w:val="00DC1193"/>
    <w:rsid w:val="00EB67F8"/>
    <w:rsid w:val="00F16091"/>
    <w:rsid w:val="00FE021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fr-FR"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1193"/>
    <w:pPr>
      <w:spacing w:line="240" w:lineRule="auto"/>
    </w:pPr>
    <w:rPr>
      <w:rFonts w:eastAsia="Times New Roman" w:cs="Times New Roman"/>
      <w:szCs w:val="24"/>
      <w:lang w:eastAsia="fr-FR"/>
    </w:rPr>
  </w:style>
  <w:style w:type="paragraph" w:styleId="Titre1">
    <w:name w:val="heading 1"/>
    <w:basedOn w:val="Normal"/>
    <w:next w:val="Normal"/>
    <w:link w:val="Titre1Car"/>
    <w:qFormat/>
    <w:rsid w:val="00DC1193"/>
    <w:pPr>
      <w:keepNext/>
      <w:widowControl w:val="0"/>
      <w:snapToGrid w:val="0"/>
      <w:jc w:val="both"/>
      <w:outlineLvl w:val="0"/>
    </w:pPr>
    <w:rPr>
      <w:b/>
      <w:szCs w:val="20"/>
    </w:rPr>
  </w:style>
  <w:style w:type="paragraph" w:styleId="Titre2">
    <w:name w:val="heading 2"/>
    <w:basedOn w:val="Normal"/>
    <w:next w:val="Normal"/>
    <w:link w:val="Titre2Car"/>
    <w:semiHidden/>
    <w:unhideWhenUsed/>
    <w:qFormat/>
    <w:rsid w:val="00DC1193"/>
    <w:pPr>
      <w:keepNext/>
      <w:outlineLvl w:val="1"/>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DC1193"/>
    <w:rPr>
      <w:rFonts w:eastAsia="Times New Roman" w:cs="Times New Roman"/>
      <w:b/>
      <w:szCs w:val="20"/>
      <w:lang w:eastAsia="fr-FR"/>
    </w:rPr>
  </w:style>
  <w:style w:type="character" w:customStyle="1" w:styleId="Titre2Car">
    <w:name w:val="Titre 2 Car"/>
    <w:basedOn w:val="Policepardfaut"/>
    <w:link w:val="Titre2"/>
    <w:semiHidden/>
    <w:rsid w:val="00DC1193"/>
    <w:rPr>
      <w:rFonts w:eastAsia="Times New Roman" w:cs="Times New Roman"/>
      <w:b/>
      <w:bCs/>
      <w:szCs w:val="24"/>
      <w:lang w:eastAsia="fr-FR"/>
    </w:rPr>
  </w:style>
  <w:style w:type="paragraph" w:styleId="NormalWeb">
    <w:name w:val="Normal (Web)"/>
    <w:basedOn w:val="Normal"/>
    <w:uiPriority w:val="99"/>
    <w:semiHidden/>
    <w:unhideWhenUsed/>
    <w:rsid w:val="00DC1193"/>
    <w:rPr>
      <w:rFonts w:eastAsiaTheme="minorHAnsi"/>
    </w:rPr>
  </w:style>
  <w:style w:type="paragraph" w:styleId="Textedebulles">
    <w:name w:val="Balloon Text"/>
    <w:basedOn w:val="Normal"/>
    <w:link w:val="TextedebullesCar"/>
    <w:uiPriority w:val="99"/>
    <w:semiHidden/>
    <w:unhideWhenUsed/>
    <w:rsid w:val="00FE0212"/>
    <w:rPr>
      <w:rFonts w:ascii="Tahoma" w:hAnsi="Tahoma" w:cs="Tahoma"/>
      <w:sz w:val="16"/>
      <w:szCs w:val="16"/>
    </w:rPr>
  </w:style>
  <w:style w:type="character" w:customStyle="1" w:styleId="TextedebullesCar">
    <w:name w:val="Texte de bulles Car"/>
    <w:basedOn w:val="Policepardfaut"/>
    <w:link w:val="Textedebulles"/>
    <w:uiPriority w:val="99"/>
    <w:semiHidden/>
    <w:rsid w:val="00FE0212"/>
    <w:rPr>
      <w:rFonts w:ascii="Tahoma" w:eastAsia="Times New Roman" w:hAnsi="Tahoma" w:cs="Tahoma"/>
      <w:sz w:val="16"/>
      <w:szCs w:val="16"/>
      <w:lang w:eastAsia="fr-FR"/>
    </w:rPr>
  </w:style>
  <w:style w:type="paragraph" w:styleId="Paragraphedeliste">
    <w:name w:val="List Paragraph"/>
    <w:basedOn w:val="Normal"/>
    <w:uiPriority w:val="34"/>
    <w:qFormat/>
    <w:rsid w:val="002B4333"/>
    <w:pPr>
      <w:ind w:left="720"/>
      <w:contextualSpacing/>
    </w:pPr>
    <w:rPr>
      <w:rFonts w:ascii="Verdana" w:eastAsia="Verdana" w:hAnsi="Verdana"/>
      <w:sz w:val="15"/>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fr-FR"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1193"/>
    <w:pPr>
      <w:spacing w:line="240" w:lineRule="auto"/>
    </w:pPr>
    <w:rPr>
      <w:rFonts w:eastAsia="Times New Roman" w:cs="Times New Roman"/>
      <w:szCs w:val="24"/>
      <w:lang w:eastAsia="fr-FR"/>
    </w:rPr>
  </w:style>
  <w:style w:type="paragraph" w:styleId="Titre1">
    <w:name w:val="heading 1"/>
    <w:basedOn w:val="Normal"/>
    <w:next w:val="Normal"/>
    <w:link w:val="Titre1Car"/>
    <w:qFormat/>
    <w:rsid w:val="00DC1193"/>
    <w:pPr>
      <w:keepNext/>
      <w:widowControl w:val="0"/>
      <w:snapToGrid w:val="0"/>
      <w:jc w:val="both"/>
      <w:outlineLvl w:val="0"/>
    </w:pPr>
    <w:rPr>
      <w:b/>
      <w:szCs w:val="20"/>
    </w:rPr>
  </w:style>
  <w:style w:type="paragraph" w:styleId="Titre2">
    <w:name w:val="heading 2"/>
    <w:basedOn w:val="Normal"/>
    <w:next w:val="Normal"/>
    <w:link w:val="Titre2Car"/>
    <w:semiHidden/>
    <w:unhideWhenUsed/>
    <w:qFormat/>
    <w:rsid w:val="00DC1193"/>
    <w:pPr>
      <w:keepNext/>
      <w:outlineLvl w:val="1"/>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DC1193"/>
    <w:rPr>
      <w:rFonts w:eastAsia="Times New Roman" w:cs="Times New Roman"/>
      <w:b/>
      <w:szCs w:val="20"/>
      <w:lang w:eastAsia="fr-FR"/>
    </w:rPr>
  </w:style>
  <w:style w:type="character" w:customStyle="1" w:styleId="Titre2Car">
    <w:name w:val="Titre 2 Car"/>
    <w:basedOn w:val="Policepardfaut"/>
    <w:link w:val="Titre2"/>
    <w:semiHidden/>
    <w:rsid w:val="00DC1193"/>
    <w:rPr>
      <w:rFonts w:eastAsia="Times New Roman" w:cs="Times New Roman"/>
      <w:b/>
      <w:bCs/>
      <w:szCs w:val="24"/>
      <w:lang w:eastAsia="fr-FR"/>
    </w:rPr>
  </w:style>
  <w:style w:type="paragraph" w:styleId="NormalWeb">
    <w:name w:val="Normal (Web)"/>
    <w:basedOn w:val="Normal"/>
    <w:uiPriority w:val="99"/>
    <w:semiHidden/>
    <w:unhideWhenUsed/>
    <w:rsid w:val="00DC1193"/>
    <w:rPr>
      <w:rFonts w:eastAsiaTheme="minorHAnsi"/>
    </w:rPr>
  </w:style>
  <w:style w:type="paragraph" w:styleId="Textedebulles">
    <w:name w:val="Balloon Text"/>
    <w:basedOn w:val="Normal"/>
    <w:link w:val="TextedebullesCar"/>
    <w:uiPriority w:val="99"/>
    <w:semiHidden/>
    <w:unhideWhenUsed/>
    <w:rsid w:val="00FE0212"/>
    <w:rPr>
      <w:rFonts w:ascii="Tahoma" w:hAnsi="Tahoma" w:cs="Tahoma"/>
      <w:sz w:val="16"/>
      <w:szCs w:val="16"/>
    </w:rPr>
  </w:style>
  <w:style w:type="character" w:customStyle="1" w:styleId="TextedebullesCar">
    <w:name w:val="Texte de bulles Car"/>
    <w:basedOn w:val="Policepardfaut"/>
    <w:link w:val="Textedebulles"/>
    <w:uiPriority w:val="99"/>
    <w:semiHidden/>
    <w:rsid w:val="00FE0212"/>
    <w:rPr>
      <w:rFonts w:ascii="Tahoma" w:eastAsia="Times New Roman" w:hAnsi="Tahoma" w:cs="Tahoma"/>
      <w:sz w:val="16"/>
      <w:szCs w:val="16"/>
      <w:lang w:eastAsia="fr-FR"/>
    </w:rPr>
  </w:style>
  <w:style w:type="paragraph" w:styleId="Paragraphedeliste">
    <w:name w:val="List Paragraph"/>
    <w:basedOn w:val="Normal"/>
    <w:uiPriority w:val="34"/>
    <w:qFormat/>
    <w:rsid w:val="002B4333"/>
    <w:pPr>
      <w:ind w:left="720"/>
      <w:contextualSpacing/>
    </w:pPr>
    <w:rPr>
      <w:rFonts w:ascii="Verdana" w:eastAsia="Verdana" w:hAnsi="Verdana"/>
      <w:sz w:val="15"/>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7407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372</Words>
  <Characters>2046</Characters>
  <Application>Microsoft Office Word</Application>
  <DocSecurity>0</DocSecurity>
  <Lines>17</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2414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Utilisateur</dc:creator>
  <cp:lastModifiedBy>Utilisateur</cp:lastModifiedBy>
  <cp:revision>4</cp:revision>
  <cp:lastPrinted>2018-12-11T09:34:00Z</cp:lastPrinted>
  <dcterms:created xsi:type="dcterms:W3CDTF">2018-12-11T09:05:00Z</dcterms:created>
  <dcterms:modified xsi:type="dcterms:W3CDTF">2018-12-11T09:34:00Z</dcterms:modified>
</cp:coreProperties>
</file>