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DF4622">
        <w:rPr>
          <w:b/>
          <w:snapToGrid w:val="0"/>
          <w:sz w:val="28"/>
        </w:rPr>
        <w:t>13</w:t>
      </w:r>
      <w:r w:rsidR="00BD077D">
        <w:rPr>
          <w:b/>
          <w:snapToGrid w:val="0"/>
          <w:sz w:val="28"/>
        </w:rPr>
        <w:t xml:space="preserve"> </w:t>
      </w:r>
      <w:r w:rsidR="00DF4622">
        <w:rPr>
          <w:b/>
          <w:snapToGrid w:val="0"/>
          <w:sz w:val="28"/>
        </w:rPr>
        <w:t>NOVEMBRE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13</w:t>
      </w:r>
      <w:r w:rsidRPr="005A27AB">
        <w:rPr>
          <w:snapToGrid w:val="0"/>
          <w:sz w:val="22"/>
          <w:szCs w:val="22"/>
        </w:rPr>
        <w:t xml:space="preserve"> </w:t>
      </w:r>
      <w:r w:rsidR="00DF4622">
        <w:rPr>
          <w:snapToGrid w:val="0"/>
          <w:sz w:val="22"/>
          <w:szCs w:val="22"/>
        </w:rPr>
        <w:t>novembre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4622">
        <w:rPr>
          <w:b/>
          <w:snapToGrid w:val="0"/>
          <w:sz w:val="22"/>
          <w:szCs w:val="22"/>
        </w:rPr>
        <w:t>3</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DF4622">
        <w:rPr>
          <w:b/>
          <w:snapToGrid w:val="0"/>
          <w:sz w:val="22"/>
          <w:szCs w:val="22"/>
        </w:rPr>
        <w:t> :</w:t>
      </w:r>
      <w:r w:rsidR="00DF4622">
        <w:rPr>
          <w:b/>
          <w:snapToGrid w:val="0"/>
          <w:sz w:val="22"/>
          <w:szCs w:val="22"/>
        </w:rPr>
        <w:tab/>
      </w:r>
      <w:r w:rsidR="00DF4622">
        <w:rPr>
          <w:b/>
          <w:snapToGrid w:val="0"/>
          <w:sz w:val="22"/>
          <w:szCs w:val="22"/>
        </w:rPr>
        <w:tab/>
        <w:t>1</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WILLEMANN, Marie-Thérèse WELKER</w:t>
      </w:r>
      <w:r w:rsidR="00DF4622">
        <w:rPr>
          <w:snapToGrid w:val="0"/>
          <w:sz w:val="22"/>
          <w:szCs w:val="22"/>
        </w:rPr>
        <w:t xml:space="preserve"> à partir de 21h30</w:t>
      </w:r>
      <w:r w:rsidRPr="00DF4622">
        <w:rPr>
          <w:snapToGrid w:val="0"/>
          <w:sz w:val="22"/>
          <w:szCs w:val="22"/>
        </w:rPr>
        <w:t xml:space="preserve">, </w:t>
      </w:r>
      <w:r w:rsidR="00DF4622" w:rsidRPr="00DF4622">
        <w:rPr>
          <w:snapToGrid w:val="0"/>
          <w:sz w:val="22"/>
          <w:szCs w:val="22"/>
        </w:rPr>
        <w:t xml:space="preserve">Nadia REINOLD, 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4300FF" w:rsidRDefault="00DC1193" w:rsidP="00501C8A">
      <w:pPr>
        <w:widowControl w:val="0"/>
        <w:tabs>
          <w:tab w:val="left" w:pos="851"/>
        </w:tabs>
        <w:jc w:val="both"/>
        <w:rPr>
          <w:snapToGrid w:val="0"/>
          <w:sz w:val="22"/>
          <w:szCs w:val="22"/>
          <w:u w:val="single"/>
        </w:rPr>
      </w:pPr>
      <w:r w:rsidRPr="004300FF">
        <w:rPr>
          <w:b/>
          <w:snapToGrid w:val="0"/>
          <w:sz w:val="22"/>
          <w:szCs w:val="22"/>
          <w:u w:val="single"/>
        </w:rPr>
        <w:t>Excusé</w:t>
      </w:r>
      <w:r w:rsidR="00CF3493" w:rsidRPr="004300FF">
        <w:rPr>
          <w:b/>
          <w:snapToGrid w:val="0"/>
          <w:sz w:val="22"/>
          <w:szCs w:val="22"/>
          <w:u w:val="single"/>
        </w:rPr>
        <w:t>(</w:t>
      </w:r>
      <w:r w:rsidRPr="004300FF">
        <w:rPr>
          <w:b/>
          <w:snapToGrid w:val="0"/>
          <w:sz w:val="22"/>
          <w:szCs w:val="22"/>
          <w:u w:val="single"/>
        </w:rPr>
        <w:t>s</w:t>
      </w:r>
      <w:r w:rsidR="00CF3493" w:rsidRPr="004300FF">
        <w:rPr>
          <w:b/>
          <w:snapToGrid w:val="0"/>
          <w:sz w:val="22"/>
          <w:szCs w:val="22"/>
          <w:u w:val="single"/>
        </w:rPr>
        <w:t>)</w:t>
      </w:r>
      <w:r w:rsidRPr="004300FF">
        <w:rPr>
          <w:b/>
          <w:snapToGrid w:val="0"/>
          <w:sz w:val="22"/>
          <w:szCs w:val="22"/>
          <w:u w:val="single"/>
        </w:rPr>
        <w:t> :</w:t>
      </w:r>
      <w:r w:rsidRPr="004300FF">
        <w:rPr>
          <w:snapToGrid w:val="0"/>
          <w:sz w:val="22"/>
          <w:szCs w:val="22"/>
        </w:rPr>
        <w:t xml:space="preserve"> </w:t>
      </w:r>
      <w:r w:rsidR="00501C8A" w:rsidRPr="004300FF">
        <w:rPr>
          <w:snapToGrid w:val="0"/>
          <w:sz w:val="22"/>
          <w:szCs w:val="22"/>
        </w:rPr>
        <w:tab/>
      </w:r>
      <w:r w:rsidR="00501C8A" w:rsidRPr="004300FF">
        <w:rPr>
          <w:snapToGrid w:val="0"/>
          <w:sz w:val="22"/>
          <w:szCs w:val="22"/>
        </w:rPr>
        <w:tab/>
      </w:r>
      <w:r w:rsidR="00501C8A" w:rsidRPr="004300FF">
        <w:rPr>
          <w:snapToGrid w:val="0"/>
          <w:sz w:val="22"/>
          <w:szCs w:val="22"/>
        </w:rPr>
        <w:tab/>
      </w:r>
      <w:r w:rsidR="00501C8A" w:rsidRPr="004300FF">
        <w:rPr>
          <w:b/>
          <w:snapToGrid w:val="0"/>
          <w:sz w:val="22"/>
          <w:szCs w:val="22"/>
          <w:u w:val="single"/>
        </w:rPr>
        <w:t>Procuration(s) :</w:t>
      </w:r>
    </w:p>
    <w:p w:rsidR="00501C8A" w:rsidRPr="00DF4622" w:rsidRDefault="00501C8A" w:rsidP="00501C8A">
      <w:pPr>
        <w:widowControl w:val="0"/>
        <w:tabs>
          <w:tab w:val="left" w:pos="851"/>
        </w:tabs>
        <w:jc w:val="both"/>
        <w:rPr>
          <w:snapToGrid w:val="0"/>
          <w:sz w:val="22"/>
          <w:szCs w:val="22"/>
        </w:rPr>
      </w:pPr>
      <w:r w:rsidRPr="00DF4622">
        <w:rPr>
          <w:snapToGrid w:val="0"/>
          <w:sz w:val="22"/>
          <w:szCs w:val="22"/>
        </w:rPr>
        <w:t>M. Hubert SCHNEBELEN,</w:t>
      </w:r>
      <w:r w:rsidR="00DF4622" w:rsidRPr="00DF4622">
        <w:rPr>
          <w:snapToGrid w:val="0"/>
          <w:sz w:val="22"/>
          <w:szCs w:val="22"/>
        </w:rPr>
        <w:tab/>
        <w:t>Mme Nicole SELLITTO</w:t>
      </w:r>
      <w:r w:rsidR="00DF4622">
        <w:rPr>
          <w:snapToGrid w:val="0"/>
          <w:sz w:val="22"/>
          <w:szCs w:val="22"/>
        </w:rPr>
        <w:t>,</w:t>
      </w:r>
    </w:p>
    <w:p w:rsidR="00B93BB7" w:rsidRDefault="00DF4622" w:rsidP="00B93BB7">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r w:rsidR="00B93BB7" w:rsidRPr="00B93BB7">
        <w:rPr>
          <w:snapToGrid w:val="0"/>
          <w:sz w:val="22"/>
          <w:szCs w:val="22"/>
        </w:rPr>
        <w:t xml:space="preserve"> </w:t>
      </w:r>
    </w:p>
    <w:p w:rsidR="00B93BB7" w:rsidRDefault="00B93BB7" w:rsidP="00B93BB7">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501C8A" w:rsidRPr="005A27AB" w:rsidRDefault="00CF3493" w:rsidP="00501C8A">
      <w:pPr>
        <w:widowControl w:val="0"/>
        <w:tabs>
          <w:tab w:val="left" w:pos="851"/>
        </w:tabs>
        <w:jc w:val="both"/>
        <w:rPr>
          <w:snapToGrid w:val="0"/>
          <w:sz w:val="22"/>
          <w:szCs w:val="22"/>
        </w:rPr>
      </w:pPr>
      <w:bookmarkStart w:id="0" w:name="_GoBack"/>
      <w:bookmarkEnd w:id="0"/>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CF3493" w:rsidRPr="005A27AB" w:rsidRDefault="00CF3493" w:rsidP="00DC1193">
      <w:pPr>
        <w:widowControl w:val="0"/>
        <w:tabs>
          <w:tab w:val="left" w:pos="851"/>
        </w:tabs>
        <w:jc w:val="both"/>
        <w:rPr>
          <w:snapToGrid w:val="0"/>
          <w:sz w:val="22"/>
          <w:szCs w:val="22"/>
        </w:rPr>
      </w:pPr>
    </w:p>
    <w:p w:rsidR="00741BA2" w:rsidRPr="00741BA2" w:rsidRDefault="00BD077D" w:rsidP="00DF4622">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DF4622">
        <w:rPr>
          <w:b/>
          <w:sz w:val="28"/>
          <w:szCs w:val="28"/>
        </w:rPr>
        <w:t>91113_00</w:t>
      </w:r>
      <w:r w:rsidR="004300FF">
        <w:rPr>
          <w:b/>
          <w:sz w:val="28"/>
          <w:szCs w:val="28"/>
        </w:rPr>
        <w:t>2</w:t>
      </w:r>
    </w:p>
    <w:p w:rsidR="005A2483" w:rsidRPr="005A2483" w:rsidRDefault="005A2483" w:rsidP="00DC1193">
      <w:pPr>
        <w:ind w:left="426" w:right="-108" w:hanging="426"/>
        <w:jc w:val="both"/>
        <w:rPr>
          <w:b/>
          <w:u w:val="single"/>
        </w:rPr>
      </w:pPr>
    </w:p>
    <w:p w:rsidR="004300FF" w:rsidRPr="004300FF" w:rsidRDefault="00DC1193" w:rsidP="004300FF">
      <w:pPr>
        <w:rPr>
          <w:b/>
          <w:snapToGrid w:val="0"/>
        </w:rPr>
      </w:pPr>
      <w:r>
        <w:rPr>
          <w:u w:val="single"/>
        </w:rPr>
        <w:t>Objet de la délibération</w:t>
      </w:r>
      <w:r>
        <w:t> </w:t>
      </w:r>
      <w:r>
        <w:rPr>
          <w:sz w:val="22"/>
          <w:szCs w:val="22"/>
        </w:rPr>
        <w:t>:</w:t>
      </w:r>
      <w:r>
        <w:rPr>
          <w:bCs/>
          <w:sz w:val="28"/>
          <w:szCs w:val="28"/>
        </w:rPr>
        <w:t xml:space="preserve"> </w:t>
      </w:r>
      <w:r w:rsidR="004300FF" w:rsidRPr="004300FF">
        <w:rPr>
          <w:b/>
          <w:snapToGrid w:val="0"/>
          <w:u w:val="single"/>
        </w:rPr>
        <w:t>Autorisation de mandater des dépenses d’investissement 2020</w:t>
      </w:r>
    </w:p>
    <w:p w:rsidR="004300FF" w:rsidRPr="004300FF" w:rsidRDefault="004300FF" w:rsidP="004300FF">
      <w:pPr>
        <w:spacing w:line="276" w:lineRule="auto"/>
        <w:rPr>
          <w:snapToGrid w:val="0"/>
        </w:rPr>
      </w:pPr>
    </w:p>
    <w:p w:rsidR="004300FF" w:rsidRPr="004300FF" w:rsidRDefault="004300FF" w:rsidP="004300FF">
      <w:pPr>
        <w:jc w:val="both"/>
        <w:textAlignment w:val="baseline"/>
        <w:rPr>
          <w:rFonts w:eastAsia="Calibri"/>
          <w:color w:val="000000"/>
          <w:spacing w:val="-3"/>
          <w:lang w:eastAsia="en-US"/>
        </w:rPr>
      </w:pPr>
      <w:r w:rsidRPr="004300FF">
        <w:rPr>
          <w:rFonts w:eastAsiaTheme="minorHAnsi"/>
          <w:lang w:eastAsia="en-US"/>
        </w:rPr>
        <w:t xml:space="preserve">Monsieur le Maire explique qu’en vertu de l’article L 1612-1 du Code Général des Collectivités Territoriales et pour permettre de prendre en charge </w:t>
      </w:r>
      <w:r w:rsidRPr="004300FF">
        <w:rPr>
          <w:rFonts w:eastAsia="Calibri"/>
          <w:color w:val="000000"/>
          <w:spacing w:val="-3"/>
          <w:lang w:eastAsia="en-US"/>
        </w:rPr>
        <w:t xml:space="preserve">les dépenses d’investissement en 2020, le Conseil Municipal peut autoriser le maire à mandater, pour l’ensemble des dépenses d’investissement </w:t>
      </w:r>
      <w:r w:rsidRPr="004300FF">
        <w:rPr>
          <w:rFonts w:eastAsiaTheme="minorHAnsi"/>
          <w:lang w:eastAsia="en-US"/>
        </w:rPr>
        <w:t>dans la limite du quart des crédits ouverts au budget de l'exercice précédent, non compris les crédits afférents au remboursement de la dette</w:t>
      </w:r>
      <w:r w:rsidRPr="004300FF">
        <w:rPr>
          <w:rFonts w:eastAsia="Calibri"/>
          <w:color w:val="000000"/>
          <w:spacing w:val="-3"/>
          <w:lang w:eastAsia="en-US"/>
        </w:rPr>
        <w:t xml:space="preserve">. </w:t>
      </w:r>
    </w:p>
    <w:p w:rsidR="004300FF" w:rsidRPr="004300FF" w:rsidRDefault="004300FF" w:rsidP="004300FF">
      <w:pPr>
        <w:jc w:val="both"/>
        <w:textAlignment w:val="baseline"/>
        <w:rPr>
          <w:rFonts w:eastAsia="Calibri"/>
          <w:color w:val="000000"/>
          <w:spacing w:val="-3"/>
          <w:lang w:eastAsia="en-US"/>
        </w:rPr>
      </w:pPr>
    </w:p>
    <w:p w:rsidR="004300FF" w:rsidRPr="004300FF" w:rsidRDefault="004300FF" w:rsidP="004300FF">
      <w:pPr>
        <w:jc w:val="both"/>
        <w:textAlignment w:val="baseline"/>
        <w:rPr>
          <w:rFonts w:eastAsia="Calibri"/>
          <w:color w:val="000000"/>
          <w:spacing w:val="-3"/>
          <w:lang w:eastAsia="en-US"/>
        </w:rPr>
      </w:pPr>
      <w:r w:rsidRPr="004300FF">
        <w:rPr>
          <w:rFonts w:eastAsia="Calibri"/>
          <w:color w:val="000000"/>
          <w:spacing w:val="-3"/>
          <w:lang w:eastAsia="en-US"/>
        </w:rPr>
        <w:t>Les dépenses prévues sont les suivantes :</w:t>
      </w:r>
    </w:p>
    <w:p w:rsidR="004300FF" w:rsidRPr="004300FF" w:rsidRDefault="004300FF" w:rsidP="004300FF">
      <w:pPr>
        <w:jc w:val="both"/>
        <w:textAlignment w:val="baseline"/>
        <w:rPr>
          <w:rFonts w:eastAsia="Calibri"/>
          <w:color w:val="000000"/>
          <w:spacing w:val="-3"/>
          <w:lang w:eastAsia="en-US"/>
        </w:rPr>
      </w:pPr>
    </w:p>
    <w:p w:rsidR="004300FF" w:rsidRPr="004300FF" w:rsidRDefault="004300FF" w:rsidP="004300FF">
      <w:pPr>
        <w:tabs>
          <w:tab w:val="left" w:pos="1080"/>
        </w:tabs>
        <w:ind w:left="720"/>
        <w:textAlignment w:val="baseline"/>
        <w:rPr>
          <w:rFonts w:eastAsia="Calibri"/>
          <w:color w:val="000000"/>
          <w:spacing w:val="-3"/>
          <w:lang w:eastAsia="en-US"/>
        </w:rPr>
      </w:pPr>
      <w:r w:rsidRPr="004300FF">
        <w:rPr>
          <w:rFonts w:eastAsia="Calibri"/>
          <w:color w:val="000000"/>
          <w:spacing w:val="-3"/>
          <w:lang w:eastAsia="en-US"/>
        </w:rPr>
        <w:t xml:space="preserve">-     </w:t>
      </w:r>
      <w:r w:rsidRPr="004300FF">
        <w:rPr>
          <w:rFonts w:eastAsia="Calibri"/>
          <w:b/>
          <w:color w:val="000000"/>
          <w:spacing w:val="-3"/>
          <w:lang w:eastAsia="en-US"/>
        </w:rPr>
        <w:t>C</w:t>
      </w:r>
      <w:r w:rsidRPr="004300FF">
        <w:rPr>
          <w:rFonts w:eastAsia="Calibri"/>
          <w:b/>
          <w:i/>
          <w:color w:val="000000"/>
          <w:spacing w:val="-3"/>
          <w:lang w:eastAsia="en-US"/>
        </w:rPr>
        <w:t>hapitre 21</w:t>
      </w:r>
      <w:r w:rsidRPr="004300FF">
        <w:rPr>
          <w:rFonts w:eastAsia="Calibri"/>
          <w:color w:val="000000"/>
          <w:spacing w:val="-3"/>
          <w:lang w:eastAsia="en-US"/>
        </w:rPr>
        <w:t xml:space="preserve"> </w:t>
      </w:r>
      <w:r w:rsidRPr="004300FF">
        <w:rPr>
          <w:rFonts w:eastAsia="Calibri"/>
          <w:color w:val="000000"/>
          <w:spacing w:val="-3"/>
          <w:lang w:eastAsia="en-US"/>
        </w:rPr>
        <w:tab/>
      </w:r>
    </w:p>
    <w:p w:rsidR="004300FF" w:rsidRPr="004300FF" w:rsidRDefault="004300FF" w:rsidP="004300FF">
      <w:pPr>
        <w:tabs>
          <w:tab w:val="left" w:pos="1080"/>
        </w:tabs>
        <w:ind w:left="720"/>
        <w:textAlignment w:val="baseline"/>
        <w:rPr>
          <w:rFonts w:eastAsia="Calibri"/>
          <w:color w:val="000000"/>
          <w:spacing w:val="-3"/>
          <w:lang w:eastAsia="en-US"/>
        </w:rPr>
      </w:pPr>
      <w:r w:rsidRPr="004300FF">
        <w:rPr>
          <w:rFonts w:eastAsia="Calibri"/>
          <w:color w:val="000000"/>
          <w:spacing w:val="-3"/>
          <w:lang w:eastAsia="en-US"/>
        </w:rPr>
        <w:tab/>
        <w:t>C/2128</w:t>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t>Aménagement de terrains</w:t>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t xml:space="preserve">16 000 euros </w:t>
      </w:r>
    </w:p>
    <w:p w:rsidR="004300FF" w:rsidRPr="004300FF" w:rsidRDefault="004300FF" w:rsidP="004300FF">
      <w:pPr>
        <w:tabs>
          <w:tab w:val="left" w:pos="1080"/>
        </w:tabs>
        <w:ind w:left="720"/>
        <w:textAlignment w:val="baseline"/>
        <w:rPr>
          <w:rFonts w:eastAsia="Calibri"/>
          <w:color w:val="000000"/>
          <w:spacing w:val="-3"/>
          <w:lang w:eastAsia="en-US"/>
        </w:rPr>
      </w:pPr>
      <w:r w:rsidRPr="004300FF">
        <w:rPr>
          <w:rFonts w:eastAsia="Calibri"/>
          <w:color w:val="000000"/>
          <w:spacing w:val="-3"/>
          <w:lang w:eastAsia="en-US"/>
        </w:rPr>
        <w:tab/>
        <w:t>C/2131</w:t>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t>Bâtiments publics</w:t>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t>19 000 euros</w:t>
      </w:r>
    </w:p>
    <w:p w:rsidR="004300FF" w:rsidRPr="004300FF" w:rsidRDefault="004300FF" w:rsidP="004300FF">
      <w:pPr>
        <w:tabs>
          <w:tab w:val="left" w:pos="1080"/>
        </w:tabs>
        <w:ind w:left="720"/>
        <w:textAlignment w:val="baseline"/>
        <w:rPr>
          <w:rFonts w:eastAsia="Calibri"/>
          <w:color w:val="000000"/>
          <w:spacing w:val="-3"/>
          <w:lang w:eastAsia="en-US"/>
        </w:rPr>
      </w:pPr>
      <w:r w:rsidRPr="004300FF">
        <w:rPr>
          <w:rFonts w:eastAsia="Calibri"/>
          <w:color w:val="000000"/>
          <w:spacing w:val="-3"/>
          <w:lang w:eastAsia="en-US"/>
        </w:rPr>
        <w:tab/>
        <w:t>C/2151</w:t>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t>Voirie</w:t>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t xml:space="preserve">  5 000 euros</w:t>
      </w:r>
    </w:p>
    <w:p w:rsidR="004300FF" w:rsidRPr="004300FF" w:rsidRDefault="004300FF" w:rsidP="004300FF">
      <w:pPr>
        <w:tabs>
          <w:tab w:val="left" w:pos="1080"/>
        </w:tabs>
        <w:ind w:left="720"/>
        <w:textAlignment w:val="baseline"/>
        <w:rPr>
          <w:rFonts w:eastAsia="Calibri"/>
          <w:color w:val="000000"/>
          <w:spacing w:val="-3"/>
          <w:lang w:eastAsia="en-US"/>
        </w:rPr>
      </w:pPr>
      <w:r w:rsidRPr="004300FF">
        <w:rPr>
          <w:rFonts w:eastAsia="Calibri"/>
          <w:color w:val="000000"/>
          <w:spacing w:val="-3"/>
          <w:lang w:eastAsia="en-US"/>
        </w:rPr>
        <w:tab/>
        <w:t>C/2156</w:t>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t>Matériel et outillage incendie</w:t>
      </w:r>
      <w:r w:rsidRPr="004300FF">
        <w:rPr>
          <w:rFonts w:eastAsia="Calibri"/>
          <w:color w:val="000000"/>
          <w:spacing w:val="-3"/>
          <w:lang w:eastAsia="en-US"/>
        </w:rPr>
        <w:tab/>
      </w:r>
      <w:r w:rsidRPr="004300FF">
        <w:rPr>
          <w:rFonts w:eastAsia="Calibri"/>
          <w:color w:val="000000"/>
          <w:spacing w:val="-3"/>
          <w:lang w:eastAsia="en-US"/>
        </w:rPr>
        <w:tab/>
      </w:r>
      <w:r w:rsidRPr="004300FF">
        <w:rPr>
          <w:rFonts w:eastAsia="Calibri"/>
          <w:color w:val="000000"/>
          <w:spacing w:val="-3"/>
          <w:lang w:eastAsia="en-US"/>
        </w:rPr>
        <w:tab/>
        <w:t xml:space="preserve">  3 000 euros</w:t>
      </w:r>
    </w:p>
    <w:p w:rsidR="004300FF" w:rsidRPr="004300FF" w:rsidRDefault="004300FF" w:rsidP="004300FF">
      <w:pPr>
        <w:tabs>
          <w:tab w:val="left" w:pos="1080"/>
        </w:tabs>
        <w:ind w:left="720"/>
        <w:textAlignment w:val="baseline"/>
        <w:rPr>
          <w:rFonts w:eastAsia="Calibri"/>
          <w:color w:val="000000"/>
          <w:spacing w:val="-3"/>
          <w:lang w:eastAsia="en-US"/>
        </w:rPr>
      </w:pPr>
      <w:r w:rsidRPr="004300FF">
        <w:rPr>
          <w:rFonts w:eastAsia="Calibri"/>
          <w:color w:val="000000"/>
          <w:spacing w:val="-3"/>
          <w:lang w:eastAsia="en-US"/>
        </w:rPr>
        <w:tab/>
      </w:r>
    </w:p>
    <w:p w:rsidR="004300FF" w:rsidRPr="004300FF" w:rsidRDefault="004300FF" w:rsidP="004300FF">
      <w:pPr>
        <w:tabs>
          <w:tab w:val="left" w:pos="1080"/>
          <w:tab w:val="left" w:pos="3119"/>
          <w:tab w:val="right" w:pos="8931"/>
        </w:tabs>
        <w:ind w:left="720"/>
        <w:textAlignment w:val="baseline"/>
        <w:rPr>
          <w:rFonts w:eastAsia="Calibri"/>
          <w:color w:val="000000"/>
          <w:spacing w:val="-3"/>
          <w:lang w:eastAsia="en-US"/>
        </w:rPr>
      </w:pPr>
    </w:p>
    <w:p w:rsidR="004300FF" w:rsidRPr="004300FF" w:rsidRDefault="004300FF" w:rsidP="004300FF">
      <w:pPr>
        <w:tabs>
          <w:tab w:val="left" w:pos="1080"/>
          <w:tab w:val="left" w:pos="3119"/>
          <w:tab w:val="right" w:pos="8931"/>
        </w:tabs>
        <w:jc w:val="both"/>
        <w:textAlignment w:val="baseline"/>
        <w:rPr>
          <w:rFonts w:eastAsia="Calibri"/>
          <w:b/>
          <w:color w:val="000000"/>
          <w:spacing w:val="-3"/>
          <w:lang w:eastAsia="en-US"/>
        </w:rPr>
      </w:pPr>
      <w:r w:rsidRPr="004300FF">
        <w:rPr>
          <w:rFonts w:eastAsia="Calibri"/>
          <w:b/>
          <w:color w:val="000000"/>
          <w:spacing w:val="-3"/>
          <w:lang w:eastAsia="en-US"/>
        </w:rPr>
        <w:t>Vu l’article  L 1612-1 du CGCT ;</w:t>
      </w:r>
    </w:p>
    <w:p w:rsidR="004300FF" w:rsidRPr="004300FF" w:rsidRDefault="004300FF" w:rsidP="004300FF">
      <w:pPr>
        <w:tabs>
          <w:tab w:val="left" w:pos="1080"/>
          <w:tab w:val="left" w:pos="3119"/>
          <w:tab w:val="right" w:pos="8931"/>
        </w:tabs>
        <w:jc w:val="both"/>
        <w:textAlignment w:val="baseline"/>
        <w:rPr>
          <w:rFonts w:eastAsia="Calibri"/>
          <w:b/>
          <w:color w:val="000000"/>
          <w:spacing w:val="-3"/>
          <w:lang w:eastAsia="en-US"/>
        </w:rPr>
      </w:pPr>
      <w:r w:rsidRPr="004300FF">
        <w:rPr>
          <w:rFonts w:eastAsia="Calibri"/>
          <w:b/>
          <w:color w:val="000000"/>
          <w:spacing w:val="-3"/>
          <w:lang w:eastAsia="en-US"/>
        </w:rPr>
        <w:t>Après avoir entendu les explications de Monsieur le Maire ;</w:t>
      </w:r>
    </w:p>
    <w:p w:rsidR="004300FF" w:rsidRPr="004300FF" w:rsidRDefault="004300FF" w:rsidP="004300FF">
      <w:pPr>
        <w:tabs>
          <w:tab w:val="left" w:pos="1080"/>
          <w:tab w:val="left" w:pos="3119"/>
          <w:tab w:val="right" w:pos="8931"/>
        </w:tabs>
        <w:jc w:val="both"/>
        <w:textAlignment w:val="baseline"/>
        <w:rPr>
          <w:rFonts w:eastAsia="Calibri"/>
          <w:b/>
          <w:color w:val="000000"/>
          <w:spacing w:val="-3"/>
          <w:lang w:eastAsia="en-US"/>
        </w:rPr>
      </w:pPr>
      <w:r w:rsidRPr="004300FF">
        <w:rPr>
          <w:rFonts w:eastAsia="Calibri"/>
          <w:b/>
          <w:color w:val="000000"/>
          <w:spacing w:val="-3"/>
          <w:lang w:eastAsia="en-US"/>
        </w:rPr>
        <w:t xml:space="preserve">Le Conseil Municipal, après avoir délibéré, 12 voix pour et 1 abstention,  </w:t>
      </w:r>
    </w:p>
    <w:p w:rsidR="004300FF" w:rsidRPr="004300FF" w:rsidRDefault="004300FF" w:rsidP="004300FF">
      <w:pPr>
        <w:tabs>
          <w:tab w:val="left" w:pos="1080"/>
          <w:tab w:val="left" w:pos="3119"/>
          <w:tab w:val="right" w:pos="8931"/>
        </w:tabs>
        <w:jc w:val="both"/>
        <w:textAlignment w:val="baseline"/>
        <w:rPr>
          <w:rFonts w:eastAsia="Calibri"/>
          <w:color w:val="000000"/>
          <w:spacing w:val="-3"/>
          <w:lang w:eastAsia="en-US"/>
        </w:rPr>
      </w:pPr>
      <w:proofErr w:type="gramStart"/>
      <w:r w:rsidRPr="004300FF">
        <w:rPr>
          <w:rFonts w:eastAsia="Calibri"/>
          <w:b/>
          <w:color w:val="000000"/>
          <w:spacing w:val="-3"/>
          <w:lang w:eastAsia="en-US"/>
        </w:rPr>
        <w:t>autorise</w:t>
      </w:r>
      <w:proofErr w:type="gramEnd"/>
      <w:r w:rsidRPr="004300FF">
        <w:rPr>
          <w:rFonts w:eastAsia="Calibri"/>
          <w:b/>
          <w:color w:val="000000"/>
          <w:spacing w:val="-3"/>
          <w:lang w:eastAsia="en-US"/>
        </w:rPr>
        <w:t xml:space="preserve"> Monsieur le Maire à mandater les dépenses d’investissement 2020 dans la limite des crédits ci-dessus, et ce, avant le vote du budget primitif</w:t>
      </w:r>
      <w:r w:rsidRPr="004300FF">
        <w:rPr>
          <w:rFonts w:eastAsia="Calibri"/>
          <w:color w:val="000000"/>
          <w:spacing w:val="-3"/>
          <w:lang w:eastAsia="en-US"/>
        </w:rPr>
        <w:t xml:space="preserve"> </w:t>
      </w:r>
      <w:r w:rsidRPr="004300FF">
        <w:rPr>
          <w:rFonts w:eastAsia="Calibri"/>
          <w:b/>
          <w:color w:val="000000"/>
          <w:spacing w:val="-3"/>
          <w:lang w:eastAsia="en-US"/>
        </w:rPr>
        <w:t>2020.</w:t>
      </w:r>
    </w:p>
    <w:p w:rsidR="004300FF" w:rsidRDefault="004300FF" w:rsidP="004300FF">
      <w:pPr>
        <w:ind w:right="-108"/>
        <w:jc w:val="both"/>
        <w:rPr>
          <w:snapToGrid w:val="0"/>
        </w:rPr>
      </w:pPr>
    </w:p>
    <w:p w:rsidR="00501C8A" w:rsidRPr="00501C8A" w:rsidRDefault="00DC1193" w:rsidP="004300FF">
      <w:pPr>
        <w:ind w:right="-108"/>
        <w:jc w:val="both"/>
        <w:rPr>
          <w:sz w:val="22"/>
          <w:szCs w:val="22"/>
        </w:rPr>
      </w:pPr>
      <w:r w:rsidRPr="00CF3493">
        <w:rPr>
          <w:snapToGrid w:val="0"/>
        </w:rPr>
        <w:t xml:space="preserve">Roderen, le </w:t>
      </w:r>
      <w:r w:rsidR="00DF4622">
        <w:rPr>
          <w:snapToGrid w:val="0"/>
        </w:rPr>
        <w:t>1</w:t>
      </w:r>
      <w:r w:rsidR="00FD581D">
        <w:rPr>
          <w:snapToGrid w:val="0"/>
        </w:rPr>
        <w:t>3</w:t>
      </w:r>
      <w:r w:rsidR="00DF4622">
        <w:rPr>
          <w:snapToGrid w:val="0"/>
        </w:rPr>
        <w:t>/11/2019</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DF4622">
        <w:rPr>
          <w:sz w:val="22"/>
          <w:szCs w:val="22"/>
        </w:rPr>
        <w:t>18</w:t>
      </w:r>
      <w:r w:rsidRPr="00501C8A">
        <w:rPr>
          <w:sz w:val="22"/>
          <w:szCs w:val="22"/>
        </w:rPr>
        <w:t>/</w:t>
      </w:r>
      <w:r w:rsidR="00DF4622">
        <w:rPr>
          <w:sz w:val="22"/>
          <w:szCs w:val="22"/>
        </w:rPr>
        <w:t>11</w:t>
      </w:r>
      <w:r w:rsidRPr="00501C8A">
        <w:rPr>
          <w:sz w:val="22"/>
          <w:szCs w:val="22"/>
        </w:rPr>
        <w:t>/201</w:t>
      </w:r>
      <w:r w:rsidR="00DF4622">
        <w:rPr>
          <w:sz w:val="22"/>
          <w:szCs w:val="22"/>
        </w:rPr>
        <w:t>9</w:t>
      </w:r>
    </w:p>
    <w:p w:rsidR="00DC1193" w:rsidRPr="00DF4622" w:rsidRDefault="00501C8A" w:rsidP="00DF4622">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DF4622">
        <w:rPr>
          <w:sz w:val="22"/>
          <w:szCs w:val="22"/>
        </w:rPr>
        <w:t>18/11/2019</w:t>
      </w:r>
    </w:p>
    <w:sectPr w:rsidR="00DC1193" w:rsidRPr="00DF4622" w:rsidSect="00DF4622">
      <w:type w:val="continuous"/>
      <w:pgSz w:w="11906" w:h="16838"/>
      <w:pgMar w:top="568" w:right="1417" w:bottom="426"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4300FF"/>
    <w:rsid w:val="00501C8A"/>
    <w:rsid w:val="00565138"/>
    <w:rsid w:val="0058126D"/>
    <w:rsid w:val="005A2483"/>
    <w:rsid w:val="005A27AB"/>
    <w:rsid w:val="00741BA2"/>
    <w:rsid w:val="00A46C05"/>
    <w:rsid w:val="00B02D15"/>
    <w:rsid w:val="00B547B8"/>
    <w:rsid w:val="00B93BB7"/>
    <w:rsid w:val="00BD077D"/>
    <w:rsid w:val="00CF3493"/>
    <w:rsid w:val="00DC1193"/>
    <w:rsid w:val="00DF4622"/>
    <w:rsid w:val="00EB67F8"/>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30523">
      <w:bodyDiv w:val="1"/>
      <w:marLeft w:val="0"/>
      <w:marRight w:val="0"/>
      <w:marTop w:val="0"/>
      <w:marBottom w:val="0"/>
      <w:divBdr>
        <w:top w:val="none" w:sz="0" w:space="0" w:color="auto"/>
        <w:left w:val="none" w:sz="0" w:space="0" w:color="auto"/>
        <w:bottom w:val="none" w:sz="0" w:space="0" w:color="auto"/>
        <w:right w:val="none" w:sz="0" w:space="0" w:color="auto"/>
      </w:divBdr>
    </w:div>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356</Words>
  <Characters>1958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5</cp:revision>
  <cp:lastPrinted>2019-11-15T09:47:00Z</cp:lastPrinted>
  <dcterms:created xsi:type="dcterms:W3CDTF">2019-11-14T15:46:00Z</dcterms:created>
  <dcterms:modified xsi:type="dcterms:W3CDTF">2019-11-15T09:47:00Z</dcterms:modified>
</cp:coreProperties>
</file>