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93" w:rsidRDefault="00DC1193" w:rsidP="00DC1193">
      <w:pPr>
        <w:pStyle w:val="Titre2"/>
      </w:pPr>
      <w:r>
        <w:t>REPUBLIQUE FRANCAISE</w:t>
      </w:r>
      <w:r>
        <w:tab/>
      </w:r>
      <w:r>
        <w:tab/>
      </w:r>
      <w:r>
        <w:tab/>
        <w:t>DEPARTEMENT DU HAUT-RHIN</w:t>
      </w:r>
    </w:p>
    <w:p w:rsidR="00DC1193" w:rsidRDefault="00DC1193" w:rsidP="00DC1193">
      <w:pPr>
        <w:widowControl w:val="0"/>
        <w:rPr>
          <w:b/>
          <w:snapToGrid w:val="0"/>
          <w:sz w:val="28"/>
        </w:rPr>
      </w:pPr>
    </w:p>
    <w:p w:rsidR="00DC1193" w:rsidRDefault="00DC1193" w:rsidP="00DC1193">
      <w:pPr>
        <w:widowControl w:val="0"/>
        <w:jc w:val="center"/>
        <w:rPr>
          <w:b/>
          <w:snapToGrid w:val="0"/>
          <w:sz w:val="28"/>
        </w:rPr>
      </w:pPr>
      <w:r>
        <w:rPr>
          <w:b/>
          <w:snapToGrid w:val="0"/>
          <w:sz w:val="28"/>
        </w:rPr>
        <w:t>EXTRAIT DU REGISTRE</w:t>
      </w:r>
    </w:p>
    <w:p w:rsidR="00DC1193" w:rsidRDefault="00DC1193" w:rsidP="00DC1193">
      <w:pPr>
        <w:widowControl w:val="0"/>
        <w:jc w:val="center"/>
        <w:rPr>
          <w:b/>
          <w:snapToGrid w:val="0"/>
          <w:sz w:val="28"/>
        </w:rPr>
      </w:pPr>
      <w:r>
        <w:rPr>
          <w:b/>
          <w:snapToGrid w:val="0"/>
          <w:sz w:val="28"/>
        </w:rPr>
        <w:t>DES DELIBERATIONS DU CONSEIL MUNICIPAL</w:t>
      </w:r>
    </w:p>
    <w:p w:rsidR="00DC1193" w:rsidRDefault="00DC1193" w:rsidP="00DC1193">
      <w:pPr>
        <w:widowControl w:val="0"/>
        <w:jc w:val="center"/>
        <w:rPr>
          <w:b/>
          <w:snapToGrid w:val="0"/>
          <w:sz w:val="28"/>
        </w:rPr>
      </w:pPr>
      <w:r>
        <w:rPr>
          <w:b/>
          <w:snapToGrid w:val="0"/>
          <w:sz w:val="28"/>
        </w:rPr>
        <w:t xml:space="preserve">DE </w:t>
      </w:r>
      <w:smartTag w:uri="urn:schemas-microsoft-com:office:smarttags" w:element="PersonName">
        <w:smartTagPr>
          <w:attr w:name="ProductID" w:val="LA COMMUNE DE"/>
        </w:smartTagPr>
        <w:r>
          <w:rPr>
            <w:b/>
            <w:snapToGrid w:val="0"/>
            <w:sz w:val="28"/>
          </w:rPr>
          <w:t>LA COMMUNE DE</w:t>
        </w:r>
      </w:smartTag>
      <w:r>
        <w:rPr>
          <w:b/>
          <w:snapToGrid w:val="0"/>
          <w:sz w:val="28"/>
        </w:rPr>
        <w:t xml:space="preserve"> RODEREN</w:t>
      </w:r>
    </w:p>
    <w:p w:rsidR="00DC1193" w:rsidRDefault="00DC1193" w:rsidP="00DC1193">
      <w:pPr>
        <w:widowControl w:val="0"/>
        <w:jc w:val="center"/>
        <w:rPr>
          <w:b/>
          <w:snapToGrid w:val="0"/>
          <w:sz w:val="28"/>
        </w:rPr>
      </w:pPr>
      <w:r>
        <w:rPr>
          <w:b/>
          <w:snapToGrid w:val="0"/>
          <w:sz w:val="28"/>
        </w:rPr>
        <w:t xml:space="preserve">SEANCE DU </w:t>
      </w:r>
      <w:r w:rsidR="00785739">
        <w:rPr>
          <w:b/>
          <w:snapToGrid w:val="0"/>
          <w:sz w:val="28"/>
        </w:rPr>
        <w:t>12 DECEMBRE</w:t>
      </w:r>
      <w:r w:rsidR="00DF4622">
        <w:rPr>
          <w:b/>
          <w:snapToGrid w:val="0"/>
          <w:sz w:val="28"/>
        </w:rPr>
        <w:t xml:space="preserve"> 2019</w:t>
      </w:r>
    </w:p>
    <w:p w:rsidR="00DC1193" w:rsidRDefault="00DC1193" w:rsidP="00DC1193">
      <w:pPr>
        <w:widowControl w:val="0"/>
        <w:ind w:left="2835" w:hanging="2835"/>
        <w:jc w:val="both"/>
        <w:rPr>
          <w:b/>
          <w:snapToGrid w:val="0"/>
          <w:color w:val="BFBFBF" w:themeColor="background1" w:themeShade="BF"/>
        </w:rPr>
      </w:pPr>
    </w:p>
    <w:p w:rsidR="00DC1193" w:rsidRPr="005A27AB" w:rsidRDefault="00BD077D" w:rsidP="00DC1193">
      <w:pPr>
        <w:widowControl w:val="0"/>
        <w:jc w:val="both"/>
        <w:rPr>
          <w:snapToGrid w:val="0"/>
          <w:sz w:val="22"/>
          <w:szCs w:val="22"/>
        </w:rPr>
      </w:pPr>
      <w:r w:rsidRPr="005A27AB">
        <w:rPr>
          <w:snapToGrid w:val="0"/>
          <w:sz w:val="22"/>
          <w:szCs w:val="22"/>
        </w:rPr>
        <w:t>L'an deux mil dix-</w:t>
      </w:r>
      <w:r w:rsidR="00DF4622">
        <w:rPr>
          <w:snapToGrid w:val="0"/>
          <w:sz w:val="22"/>
          <w:szCs w:val="22"/>
        </w:rPr>
        <w:t>neuf</w:t>
      </w:r>
      <w:r w:rsidR="00DC1193" w:rsidRPr="005A27AB">
        <w:rPr>
          <w:snapToGrid w:val="0"/>
          <w:sz w:val="22"/>
          <w:szCs w:val="22"/>
        </w:rPr>
        <w:t xml:space="preserve">, le </w:t>
      </w:r>
      <w:r w:rsidR="00DF4622">
        <w:rPr>
          <w:snapToGrid w:val="0"/>
          <w:sz w:val="22"/>
          <w:szCs w:val="22"/>
        </w:rPr>
        <w:t>1</w:t>
      </w:r>
      <w:r w:rsidR="00785739">
        <w:rPr>
          <w:snapToGrid w:val="0"/>
          <w:sz w:val="22"/>
          <w:szCs w:val="22"/>
        </w:rPr>
        <w:t>2 décembre</w:t>
      </w:r>
      <w:r w:rsidR="00DC1193" w:rsidRPr="005A27AB">
        <w:rPr>
          <w:snapToGrid w:val="0"/>
          <w:sz w:val="22"/>
          <w:szCs w:val="22"/>
        </w:rPr>
        <w:t xml:space="preserve"> à vingt heures, le conseil municipal de cette commune, régulièrement convoqué, s'est réuni au nombre prescrit par la loi, dans le lieu habituel de ses séances, sous la présidence de Monsieur Christophe KIPPELEN, Maire.</w:t>
      </w:r>
    </w:p>
    <w:p w:rsidR="00CF3493" w:rsidRDefault="00CF3493" w:rsidP="00DC1193">
      <w:pPr>
        <w:widowControl w:val="0"/>
        <w:jc w:val="both"/>
        <w:rPr>
          <w:snapToGrid w:val="0"/>
          <w:sz w:val="22"/>
          <w:szCs w:val="22"/>
        </w:rPr>
      </w:pPr>
    </w:p>
    <w:p w:rsidR="00CF3493" w:rsidRDefault="00CF3493" w:rsidP="00DC1193">
      <w:pPr>
        <w:widowControl w:val="0"/>
        <w:jc w:val="both"/>
        <w:rPr>
          <w:snapToGrid w:val="0"/>
          <w:sz w:val="22"/>
          <w:szCs w:val="22"/>
        </w:rPr>
        <w:sectPr w:rsidR="00CF3493" w:rsidSect="005A27AB">
          <w:pgSz w:w="11906" w:h="16838"/>
          <w:pgMar w:top="568" w:right="1417" w:bottom="1134" w:left="1417" w:header="708" w:footer="708" w:gutter="0"/>
          <w:cols w:space="708"/>
          <w:docGrid w:linePitch="360"/>
        </w:sectPr>
      </w:pPr>
    </w:p>
    <w:p w:rsidR="00CF3493" w:rsidRPr="00CF3493" w:rsidRDefault="00CF3493" w:rsidP="00CF3493">
      <w:pPr>
        <w:widowControl w:val="0"/>
        <w:jc w:val="both"/>
        <w:rPr>
          <w:snapToGrid w:val="0"/>
          <w:sz w:val="22"/>
          <w:szCs w:val="22"/>
        </w:rPr>
      </w:pPr>
      <w:r w:rsidRPr="00CF3493">
        <w:rPr>
          <w:snapToGrid w:val="0"/>
          <w:sz w:val="22"/>
          <w:szCs w:val="22"/>
        </w:rPr>
        <w:lastRenderedPageBreak/>
        <w:t>Date de la convocation :</w:t>
      </w:r>
    </w:p>
    <w:p w:rsidR="00CF3493" w:rsidRPr="005A27AB" w:rsidRDefault="00785739" w:rsidP="00CF3493">
      <w:pPr>
        <w:widowControl w:val="0"/>
        <w:jc w:val="both"/>
        <w:rPr>
          <w:b/>
          <w:snapToGrid w:val="0"/>
          <w:sz w:val="22"/>
          <w:szCs w:val="22"/>
        </w:rPr>
      </w:pPr>
      <w:r>
        <w:rPr>
          <w:b/>
          <w:snapToGrid w:val="0"/>
          <w:sz w:val="22"/>
          <w:szCs w:val="22"/>
        </w:rPr>
        <w:t>05 décembre</w:t>
      </w:r>
      <w:r w:rsidR="00DF4622">
        <w:rPr>
          <w:b/>
          <w:snapToGrid w:val="0"/>
          <w:sz w:val="22"/>
          <w:szCs w:val="22"/>
        </w:rPr>
        <w:t xml:space="preserve"> 2019</w:t>
      </w:r>
    </w:p>
    <w:p w:rsidR="00CF3493" w:rsidRPr="00CF3493" w:rsidRDefault="00CF3493" w:rsidP="00CF3493">
      <w:pPr>
        <w:widowControl w:val="0"/>
        <w:jc w:val="both"/>
        <w:rPr>
          <w:snapToGrid w:val="0"/>
          <w:sz w:val="22"/>
          <w:szCs w:val="22"/>
        </w:rPr>
      </w:pPr>
      <w:r w:rsidRPr="00CF3493">
        <w:rPr>
          <w:snapToGrid w:val="0"/>
          <w:sz w:val="22"/>
          <w:szCs w:val="22"/>
        </w:rPr>
        <w:t>Date d'affichage :</w:t>
      </w:r>
      <w:r w:rsidRPr="00CF3493">
        <w:rPr>
          <w:snapToGrid w:val="0"/>
          <w:sz w:val="22"/>
          <w:szCs w:val="22"/>
        </w:rPr>
        <w:tab/>
      </w:r>
    </w:p>
    <w:p w:rsidR="00CF3493" w:rsidRPr="005A27AB" w:rsidRDefault="00785739" w:rsidP="00CF3493">
      <w:pPr>
        <w:widowControl w:val="0"/>
        <w:jc w:val="both"/>
        <w:rPr>
          <w:b/>
          <w:snapToGrid w:val="0"/>
          <w:sz w:val="22"/>
          <w:szCs w:val="22"/>
        </w:rPr>
      </w:pPr>
      <w:r>
        <w:rPr>
          <w:b/>
          <w:snapToGrid w:val="0"/>
          <w:sz w:val="22"/>
          <w:szCs w:val="22"/>
        </w:rPr>
        <w:t>05 décembre</w:t>
      </w:r>
      <w:r w:rsidR="00DF4622">
        <w:rPr>
          <w:b/>
          <w:snapToGrid w:val="0"/>
          <w:sz w:val="22"/>
          <w:szCs w:val="22"/>
        </w:rPr>
        <w:t xml:space="preserve"> 2019</w:t>
      </w:r>
    </w:p>
    <w:p w:rsidR="00CF3493" w:rsidRPr="005A27AB" w:rsidRDefault="00CF3493" w:rsidP="00CF3493">
      <w:pPr>
        <w:widowControl w:val="0"/>
        <w:tabs>
          <w:tab w:val="left" w:pos="851"/>
        </w:tabs>
        <w:jc w:val="both"/>
        <w:rPr>
          <w:snapToGrid w:val="0"/>
          <w:sz w:val="22"/>
          <w:szCs w:val="22"/>
        </w:rPr>
      </w:pPr>
    </w:p>
    <w:p w:rsidR="00CF3493" w:rsidRPr="005A27AB" w:rsidRDefault="00CF3493" w:rsidP="00CF3493">
      <w:pPr>
        <w:widowControl w:val="0"/>
        <w:rPr>
          <w:b/>
          <w:snapToGrid w:val="0"/>
          <w:sz w:val="22"/>
          <w:szCs w:val="22"/>
        </w:rPr>
      </w:pPr>
      <w:r>
        <w:rPr>
          <w:b/>
          <w:snapToGrid w:val="0"/>
          <w:sz w:val="22"/>
          <w:szCs w:val="22"/>
        </w:rPr>
        <w:t>Nombre de membres :</w:t>
      </w:r>
      <w:r w:rsidRPr="005A27AB">
        <w:rPr>
          <w:b/>
          <w:snapToGrid w:val="0"/>
          <w:sz w:val="22"/>
          <w:szCs w:val="22"/>
        </w:rPr>
        <w:tab/>
        <w:t>15</w:t>
      </w:r>
    </w:p>
    <w:p w:rsidR="00CF3493" w:rsidRPr="005A27AB" w:rsidRDefault="00CF3493" w:rsidP="00CF3493">
      <w:pPr>
        <w:pStyle w:val="Titre1"/>
        <w:rPr>
          <w:sz w:val="22"/>
          <w:szCs w:val="22"/>
        </w:rPr>
      </w:pPr>
      <w:r w:rsidRPr="005A27AB">
        <w:rPr>
          <w:sz w:val="22"/>
          <w:szCs w:val="22"/>
        </w:rPr>
        <w:t>En exercice :</w:t>
      </w:r>
      <w:r w:rsidRPr="005A27AB">
        <w:rPr>
          <w:sz w:val="22"/>
          <w:szCs w:val="22"/>
        </w:rPr>
        <w:tab/>
      </w:r>
      <w:r w:rsidRPr="005A27AB">
        <w:rPr>
          <w:sz w:val="22"/>
          <w:szCs w:val="22"/>
        </w:rPr>
        <w:tab/>
        <w:t>1</w:t>
      </w:r>
      <w:r w:rsidR="0058126D">
        <w:rPr>
          <w:sz w:val="22"/>
          <w:szCs w:val="22"/>
        </w:rPr>
        <w:t>3</w:t>
      </w:r>
      <w:r w:rsidRPr="005A27AB">
        <w:rPr>
          <w:sz w:val="22"/>
          <w:szCs w:val="22"/>
        </w:rPr>
        <w:t xml:space="preserve"> </w:t>
      </w:r>
    </w:p>
    <w:p w:rsidR="00CF3493" w:rsidRPr="005A27AB" w:rsidRDefault="00CF3493" w:rsidP="00CF3493">
      <w:pPr>
        <w:widowControl w:val="0"/>
        <w:jc w:val="both"/>
        <w:rPr>
          <w:b/>
          <w:snapToGrid w:val="0"/>
          <w:sz w:val="22"/>
          <w:szCs w:val="22"/>
        </w:rPr>
      </w:pPr>
      <w:r>
        <w:rPr>
          <w:b/>
          <w:snapToGrid w:val="0"/>
          <w:sz w:val="22"/>
          <w:szCs w:val="22"/>
        </w:rPr>
        <w:t>Suffrages exprimés</w:t>
      </w:r>
      <w:r w:rsidRPr="005A27AB">
        <w:rPr>
          <w:b/>
          <w:snapToGrid w:val="0"/>
          <w:sz w:val="22"/>
          <w:szCs w:val="22"/>
        </w:rPr>
        <w:t xml:space="preserve"> :</w:t>
      </w:r>
      <w:r w:rsidRPr="005A27AB">
        <w:rPr>
          <w:b/>
          <w:snapToGrid w:val="0"/>
          <w:sz w:val="22"/>
          <w:szCs w:val="22"/>
        </w:rPr>
        <w:tab/>
        <w:t>1</w:t>
      </w:r>
      <w:r w:rsidR="00785739">
        <w:rPr>
          <w:b/>
          <w:snapToGrid w:val="0"/>
          <w:sz w:val="22"/>
          <w:szCs w:val="22"/>
        </w:rPr>
        <w:t>2</w:t>
      </w:r>
    </w:p>
    <w:p w:rsidR="00CF3493" w:rsidRPr="005A27AB" w:rsidRDefault="00CF3493" w:rsidP="00CF3493">
      <w:pPr>
        <w:widowControl w:val="0"/>
        <w:jc w:val="both"/>
        <w:rPr>
          <w:b/>
          <w:snapToGrid w:val="0"/>
          <w:sz w:val="22"/>
          <w:szCs w:val="22"/>
        </w:rPr>
      </w:pPr>
      <w:r w:rsidRPr="005A27AB">
        <w:rPr>
          <w:b/>
          <w:snapToGrid w:val="0"/>
          <w:sz w:val="22"/>
          <w:szCs w:val="22"/>
        </w:rPr>
        <w:t>Votes Pour :</w:t>
      </w:r>
      <w:r w:rsidRPr="005A27AB">
        <w:rPr>
          <w:b/>
          <w:snapToGrid w:val="0"/>
          <w:sz w:val="22"/>
          <w:szCs w:val="22"/>
        </w:rPr>
        <w:tab/>
      </w:r>
      <w:r w:rsidRPr="005A27AB">
        <w:rPr>
          <w:b/>
          <w:snapToGrid w:val="0"/>
          <w:sz w:val="22"/>
          <w:szCs w:val="22"/>
        </w:rPr>
        <w:tab/>
      </w:r>
      <w:r w:rsidR="00DF4622">
        <w:rPr>
          <w:b/>
          <w:snapToGrid w:val="0"/>
          <w:sz w:val="22"/>
          <w:szCs w:val="22"/>
        </w:rPr>
        <w:t>12</w:t>
      </w:r>
    </w:p>
    <w:p w:rsidR="00CF3493" w:rsidRPr="005A27AB" w:rsidRDefault="00CF3493" w:rsidP="00CF3493">
      <w:pPr>
        <w:widowControl w:val="0"/>
        <w:jc w:val="both"/>
        <w:rPr>
          <w:b/>
          <w:snapToGrid w:val="0"/>
          <w:sz w:val="22"/>
          <w:szCs w:val="22"/>
        </w:rPr>
      </w:pPr>
      <w:r w:rsidRPr="005A27AB">
        <w:rPr>
          <w:b/>
          <w:snapToGrid w:val="0"/>
          <w:sz w:val="22"/>
          <w:szCs w:val="22"/>
        </w:rPr>
        <w:t>Votes Contre :</w:t>
      </w:r>
      <w:r w:rsidRPr="005A27AB">
        <w:rPr>
          <w:b/>
          <w:snapToGrid w:val="0"/>
          <w:sz w:val="22"/>
          <w:szCs w:val="22"/>
        </w:rPr>
        <w:tab/>
      </w:r>
      <w:r w:rsidRPr="005A27AB">
        <w:rPr>
          <w:b/>
          <w:snapToGrid w:val="0"/>
          <w:sz w:val="22"/>
          <w:szCs w:val="22"/>
        </w:rPr>
        <w:tab/>
        <w:t>0</w:t>
      </w:r>
    </w:p>
    <w:p w:rsidR="00CF3493" w:rsidRDefault="00CF3493" w:rsidP="00CF3493">
      <w:pPr>
        <w:widowControl w:val="0"/>
        <w:jc w:val="both"/>
        <w:rPr>
          <w:snapToGrid w:val="0"/>
          <w:sz w:val="22"/>
          <w:szCs w:val="22"/>
        </w:rPr>
        <w:sectPr w:rsidR="00CF3493" w:rsidSect="00CF3493">
          <w:type w:val="continuous"/>
          <w:pgSz w:w="11906" w:h="16838"/>
          <w:pgMar w:top="568" w:right="1417" w:bottom="1134" w:left="1417" w:header="708" w:footer="708" w:gutter="0"/>
          <w:cols w:num="2" w:space="708" w:equalWidth="0">
            <w:col w:w="2836" w:space="424"/>
            <w:col w:w="5812"/>
          </w:cols>
          <w:docGrid w:linePitch="360"/>
        </w:sectPr>
      </w:pPr>
      <w:r w:rsidRPr="005A27AB">
        <w:rPr>
          <w:b/>
          <w:snapToGrid w:val="0"/>
          <w:sz w:val="22"/>
          <w:szCs w:val="22"/>
        </w:rPr>
        <w:t>Abstention</w:t>
      </w:r>
      <w:r>
        <w:rPr>
          <w:b/>
          <w:snapToGrid w:val="0"/>
          <w:sz w:val="22"/>
          <w:szCs w:val="22"/>
        </w:rPr>
        <w:t>s</w:t>
      </w:r>
      <w:r w:rsidR="00785739">
        <w:rPr>
          <w:b/>
          <w:snapToGrid w:val="0"/>
          <w:sz w:val="22"/>
          <w:szCs w:val="22"/>
        </w:rPr>
        <w:t> :</w:t>
      </w:r>
      <w:r w:rsidR="00785739">
        <w:rPr>
          <w:b/>
          <w:snapToGrid w:val="0"/>
          <w:sz w:val="22"/>
          <w:szCs w:val="22"/>
        </w:rPr>
        <w:tab/>
      </w:r>
      <w:r w:rsidR="00785739">
        <w:rPr>
          <w:b/>
          <w:snapToGrid w:val="0"/>
          <w:sz w:val="22"/>
          <w:szCs w:val="22"/>
        </w:rPr>
        <w:tab/>
        <w:t>0</w:t>
      </w:r>
    </w:p>
    <w:p w:rsidR="00CF3493" w:rsidRPr="00501C8A" w:rsidRDefault="00DC1193" w:rsidP="00CF3493">
      <w:pPr>
        <w:widowControl w:val="0"/>
        <w:rPr>
          <w:b/>
          <w:snapToGrid w:val="0"/>
          <w:sz w:val="22"/>
          <w:szCs w:val="22"/>
        </w:rPr>
      </w:pPr>
      <w:r w:rsidRPr="00501C8A">
        <w:rPr>
          <w:b/>
          <w:snapToGrid w:val="0"/>
          <w:sz w:val="22"/>
          <w:szCs w:val="22"/>
          <w:u w:val="single"/>
        </w:rPr>
        <w:lastRenderedPageBreak/>
        <w:t>Présents :</w:t>
      </w:r>
      <w:r w:rsidRPr="00501C8A">
        <w:rPr>
          <w:b/>
          <w:snapToGrid w:val="0"/>
          <w:sz w:val="22"/>
          <w:szCs w:val="22"/>
        </w:rPr>
        <w:t xml:space="preserve"> Mmes et MM. </w:t>
      </w:r>
    </w:p>
    <w:p w:rsidR="00CF3493" w:rsidRPr="00DF4622" w:rsidRDefault="005A27AB" w:rsidP="00CF3493">
      <w:pPr>
        <w:widowControl w:val="0"/>
        <w:rPr>
          <w:snapToGrid w:val="0"/>
          <w:sz w:val="22"/>
          <w:szCs w:val="22"/>
        </w:rPr>
      </w:pPr>
      <w:r w:rsidRPr="00DF4622">
        <w:rPr>
          <w:snapToGrid w:val="0"/>
          <w:sz w:val="22"/>
          <w:szCs w:val="22"/>
        </w:rPr>
        <w:t xml:space="preserve">Maurice </w:t>
      </w:r>
      <w:r w:rsidR="00DC1193" w:rsidRPr="00DF4622">
        <w:rPr>
          <w:snapToGrid w:val="0"/>
          <w:sz w:val="22"/>
          <w:szCs w:val="22"/>
        </w:rPr>
        <w:t xml:space="preserve">WINTERHOLER, Eric </w:t>
      </w:r>
      <w:r w:rsidR="00CF3493" w:rsidRPr="00DF4622">
        <w:rPr>
          <w:snapToGrid w:val="0"/>
          <w:sz w:val="22"/>
          <w:szCs w:val="22"/>
        </w:rPr>
        <w:t xml:space="preserve"> </w:t>
      </w:r>
      <w:r w:rsidR="00DC1193" w:rsidRPr="00DF4622">
        <w:rPr>
          <w:snapToGrid w:val="0"/>
          <w:sz w:val="22"/>
          <w:szCs w:val="22"/>
        </w:rPr>
        <w:t xml:space="preserve">SOENEN, Béatrice TESTUD, </w:t>
      </w:r>
      <w:r w:rsidR="00DC1193" w:rsidRPr="00DF4622">
        <w:rPr>
          <w:snapToGrid w:val="0"/>
          <w:sz w:val="22"/>
          <w:szCs w:val="22"/>
        </w:rPr>
        <w:br/>
      </w:r>
      <w:r w:rsidR="00BD077D" w:rsidRPr="00DF4622">
        <w:rPr>
          <w:snapToGrid w:val="0"/>
          <w:sz w:val="22"/>
          <w:szCs w:val="22"/>
        </w:rPr>
        <w:t xml:space="preserve">Jocelyne SOURD, </w:t>
      </w:r>
      <w:r w:rsidR="00DC1193" w:rsidRPr="00DF4622">
        <w:rPr>
          <w:snapToGrid w:val="0"/>
          <w:sz w:val="22"/>
          <w:szCs w:val="22"/>
        </w:rPr>
        <w:t xml:space="preserve">Marc </w:t>
      </w:r>
      <w:r w:rsidR="00BD077D" w:rsidRPr="00DF4622">
        <w:rPr>
          <w:snapToGrid w:val="0"/>
          <w:sz w:val="22"/>
          <w:szCs w:val="22"/>
        </w:rPr>
        <w:t xml:space="preserve">WILLEMANN, </w:t>
      </w:r>
      <w:r w:rsidR="00DF4622" w:rsidRPr="00DF4622">
        <w:rPr>
          <w:snapToGrid w:val="0"/>
          <w:sz w:val="22"/>
          <w:szCs w:val="22"/>
        </w:rPr>
        <w:t xml:space="preserve">Emmanuelle RUFF, Nicole </w:t>
      </w:r>
      <w:r w:rsidR="00DF4622">
        <w:rPr>
          <w:snapToGrid w:val="0"/>
          <w:sz w:val="22"/>
          <w:szCs w:val="22"/>
        </w:rPr>
        <w:t>SELLITTO.</w:t>
      </w:r>
    </w:p>
    <w:p w:rsidR="00DC1193" w:rsidRPr="0058126D" w:rsidRDefault="00DC1193" w:rsidP="00CF3493">
      <w:pPr>
        <w:widowControl w:val="0"/>
        <w:jc w:val="both"/>
        <w:rPr>
          <w:snapToGrid w:val="0"/>
          <w:sz w:val="22"/>
          <w:szCs w:val="22"/>
        </w:rPr>
      </w:pPr>
    </w:p>
    <w:p w:rsidR="00501C8A" w:rsidRPr="00C72CCD" w:rsidRDefault="00DC1193" w:rsidP="00501C8A">
      <w:pPr>
        <w:widowControl w:val="0"/>
        <w:tabs>
          <w:tab w:val="left" w:pos="851"/>
        </w:tabs>
        <w:jc w:val="both"/>
        <w:rPr>
          <w:snapToGrid w:val="0"/>
          <w:sz w:val="22"/>
          <w:szCs w:val="22"/>
          <w:u w:val="single"/>
        </w:rPr>
      </w:pPr>
      <w:r w:rsidRPr="00C72CCD">
        <w:rPr>
          <w:b/>
          <w:snapToGrid w:val="0"/>
          <w:sz w:val="22"/>
          <w:szCs w:val="22"/>
          <w:u w:val="single"/>
        </w:rPr>
        <w:t>Excusé</w:t>
      </w:r>
      <w:r w:rsidR="00CF3493" w:rsidRPr="00C72CCD">
        <w:rPr>
          <w:b/>
          <w:snapToGrid w:val="0"/>
          <w:sz w:val="22"/>
          <w:szCs w:val="22"/>
          <w:u w:val="single"/>
        </w:rPr>
        <w:t>(</w:t>
      </w:r>
      <w:r w:rsidRPr="00C72CCD">
        <w:rPr>
          <w:b/>
          <w:snapToGrid w:val="0"/>
          <w:sz w:val="22"/>
          <w:szCs w:val="22"/>
          <w:u w:val="single"/>
        </w:rPr>
        <w:t>s</w:t>
      </w:r>
      <w:r w:rsidR="00CF3493" w:rsidRPr="00C72CCD">
        <w:rPr>
          <w:b/>
          <w:snapToGrid w:val="0"/>
          <w:sz w:val="22"/>
          <w:szCs w:val="22"/>
          <w:u w:val="single"/>
        </w:rPr>
        <w:t>)</w:t>
      </w:r>
      <w:r w:rsidRPr="00C72CCD">
        <w:rPr>
          <w:b/>
          <w:snapToGrid w:val="0"/>
          <w:sz w:val="22"/>
          <w:szCs w:val="22"/>
          <w:u w:val="single"/>
        </w:rPr>
        <w:t> :</w:t>
      </w:r>
      <w:r w:rsidRPr="00C72CCD">
        <w:rPr>
          <w:snapToGrid w:val="0"/>
          <w:sz w:val="22"/>
          <w:szCs w:val="22"/>
        </w:rPr>
        <w:t xml:space="preserve"> </w:t>
      </w:r>
      <w:r w:rsidR="00501C8A" w:rsidRPr="00C72CCD">
        <w:rPr>
          <w:snapToGrid w:val="0"/>
          <w:sz w:val="22"/>
          <w:szCs w:val="22"/>
        </w:rPr>
        <w:tab/>
      </w:r>
      <w:r w:rsidR="00501C8A" w:rsidRPr="00C72CCD">
        <w:rPr>
          <w:snapToGrid w:val="0"/>
          <w:sz w:val="22"/>
          <w:szCs w:val="22"/>
        </w:rPr>
        <w:tab/>
      </w:r>
      <w:r w:rsidR="00501C8A" w:rsidRPr="00C72CCD">
        <w:rPr>
          <w:snapToGrid w:val="0"/>
          <w:sz w:val="22"/>
          <w:szCs w:val="22"/>
        </w:rPr>
        <w:tab/>
      </w:r>
      <w:r w:rsidR="00501C8A" w:rsidRPr="00C72CCD">
        <w:rPr>
          <w:b/>
          <w:snapToGrid w:val="0"/>
          <w:sz w:val="22"/>
          <w:szCs w:val="22"/>
          <w:u w:val="single"/>
        </w:rPr>
        <w:t>Procuration(s) :</w:t>
      </w:r>
    </w:p>
    <w:p w:rsidR="00785739" w:rsidRDefault="00785739" w:rsidP="00501C8A">
      <w:pPr>
        <w:widowControl w:val="0"/>
        <w:tabs>
          <w:tab w:val="left" w:pos="851"/>
        </w:tabs>
        <w:jc w:val="both"/>
        <w:rPr>
          <w:snapToGrid w:val="0"/>
          <w:sz w:val="22"/>
          <w:szCs w:val="22"/>
        </w:rPr>
      </w:pPr>
      <w:r>
        <w:rPr>
          <w:snapToGrid w:val="0"/>
          <w:sz w:val="22"/>
          <w:szCs w:val="22"/>
        </w:rPr>
        <w:t>M. Hubert SCHNEBELEN</w:t>
      </w:r>
    </w:p>
    <w:p w:rsidR="00785739" w:rsidRDefault="00DF4622" w:rsidP="00501C8A">
      <w:pPr>
        <w:widowControl w:val="0"/>
        <w:tabs>
          <w:tab w:val="left" w:pos="851"/>
        </w:tabs>
        <w:jc w:val="both"/>
        <w:rPr>
          <w:snapToGrid w:val="0"/>
          <w:sz w:val="22"/>
          <w:szCs w:val="22"/>
        </w:rPr>
      </w:pPr>
      <w:r>
        <w:rPr>
          <w:snapToGrid w:val="0"/>
          <w:sz w:val="22"/>
          <w:szCs w:val="22"/>
        </w:rPr>
        <w:t>Mme Sandra COLOMBO</w:t>
      </w:r>
      <w:r w:rsidR="00CF3493">
        <w:rPr>
          <w:snapToGrid w:val="0"/>
          <w:sz w:val="22"/>
          <w:szCs w:val="22"/>
        </w:rPr>
        <w:t>,</w:t>
      </w:r>
      <w:r w:rsidR="00DC1193" w:rsidRPr="005A27AB">
        <w:rPr>
          <w:snapToGrid w:val="0"/>
          <w:sz w:val="22"/>
          <w:szCs w:val="22"/>
        </w:rPr>
        <w:t xml:space="preserve"> </w:t>
      </w:r>
      <w:r w:rsidR="00501C8A">
        <w:rPr>
          <w:snapToGrid w:val="0"/>
          <w:sz w:val="22"/>
          <w:szCs w:val="22"/>
        </w:rPr>
        <w:tab/>
      </w:r>
      <w:r>
        <w:rPr>
          <w:snapToGrid w:val="0"/>
          <w:sz w:val="22"/>
          <w:szCs w:val="22"/>
        </w:rPr>
        <w:t xml:space="preserve">M. </w:t>
      </w:r>
      <w:proofErr w:type="spellStart"/>
      <w:r>
        <w:rPr>
          <w:snapToGrid w:val="0"/>
          <w:sz w:val="22"/>
          <w:szCs w:val="22"/>
        </w:rPr>
        <w:t>Eric</w:t>
      </w:r>
      <w:proofErr w:type="spellEnd"/>
      <w:r>
        <w:rPr>
          <w:snapToGrid w:val="0"/>
          <w:sz w:val="22"/>
          <w:szCs w:val="22"/>
        </w:rPr>
        <w:t xml:space="preserve"> SOENEN</w:t>
      </w:r>
      <w:r w:rsidR="00501C8A">
        <w:rPr>
          <w:snapToGrid w:val="0"/>
          <w:sz w:val="22"/>
          <w:szCs w:val="22"/>
        </w:rPr>
        <w:t>,</w:t>
      </w:r>
    </w:p>
    <w:p w:rsidR="00C72CCD" w:rsidRDefault="00C72CCD" w:rsidP="00C72CCD">
      <w:pPr>
        <w:widowControl w:val="0"/>
        <w:tabs>
          <w:tab w:val="left" w:pos="851"/>
        </w:tabs>
        <w:jc w:val="both"/>
        <w:rPr>
          <w:snapToGrid w:val="0"/>
          <w:sz w:val="22"/>
          <w:szCs w:val="22"/>
        </w:rPr>
      </w:pPr>
      <w:r>
        <w:rPr>
          <w:snapToGrid w:val="0"/>
          <w:sz w:val="22"/>
          <w:szCs w:val="22"/>
        </w:rPr>
        <w:t>Mme M-Thérèse WELKER,</w:t>
      </w:r>
      <w:r>
        <w:rPr>
          <w:snapToGrid w:val="0"/>
          <w:sz w:val="22"/>
          <w:szCs w:val="22"/>
        </w:rPr>
        <w:tab/>
        <w:t>Mme Emmanuelle RUFF,</w:t>
      </w:r>
    </w:p>
    <w:p w:rsidR="00785739" w:rsidRDefault="00785739" w:rsidP="00C72CCD">
      <w:pPr>
        <w:widowControl w:val="0"/>
        <w:tabs>
          <w:tab w:val="left" w:pos="851"/>
        </w:tabs>
        <w:jc w:val="both"/>
        <w:rPr>
          <w:snapToGrid w:val="0"/>
          <w:sz w:val="22"/>
          <w:szCs w:val="22"/>
        </w:rPr>
      </w:pPr>
      <w:r>
        <w:rPr>
          <w:snapToGrid w:val="0"/>
          <w:sz w:val="22"/>
          <w:szCs w:val="22"/>
        </w:rPr>
        <w:t>Mme Nadia REINOLD,</w:t>
      </w:r>
      <w:r>
        <w:rPr>
          <w:snapToGrid w:val="0"/>
          <w:sz w:val="22"/>
          <w:szCs w:val="22"/>
        </w:rPr>
        <w:tab/>
      </w:r>
      <w:r>
        <w:rPr>
          <w:snapToGrid w:val="0"/>
          <w:sz w:val="22"/>
          <w:szCs w:val="22"/>
        </w:rPr>
        <w:tab/>
        <w:t>Mme Jocelyne SOURD</w:t>
      </w:r>
    </w:p>
    <w:p w:rsidR="00501C8A" w:rsidRPr="005A27AB" w:rsidRDefault="00CF3493" w:rsidP="00501C8A">
      <w:pPr>
        <w:widowControl w:val="0"/>
        <w:tabs>
          <w:tab w:val="left" w:pos="851"/>
        </w:tabs>
        <w:jc w:val="both"/>
        <w:rPr>
          <w:snapToGrid w:val="0"/>
          <w:sz w:val="22"/>
          <w:szCs w:val="22"/>
        </w:rPr>
      </w:pPr>
      <w:r>
        <w:rPr>
          <w:snapToGrid w:val="0"/>
          <w:sz w:val="22"/>
          <w:szCs w:val="22"/>
        </w:rPr>
        <w:t>M. Rémi TSCHIRHART</w:t>
      </w:r>
      <w:r w:rsidR="00DF4622">
        <w:rPr>
          <w:snapToGrid w:val="0"/>
          <w:sz w:val="22"/>
          <w:szCs w:val="22"/>
        </w:rPr>
        <w:t>,</w:t>
      </w:r>
      <w:r w:rsidR="00501C8A">
        <w:rPr>
          <w:snapToGrid w:val="0"/>
          <w:sz w:val="22"/>
          <w:szCs w:val="22"/>
        </w:rPr>
        <w:tab/>
        <w:t>M. Christophe KIPPELEN</w:t>
      </w:r>
      <w:r w:rsidR="00DF4622">
        <w:rPr>
          <w:snapToGrid w:val="0"/>
          <w:sz w:val="22"/>
          <w:szCs w:val="22"/>
        </w:rPr>
        <w:t>.</w:t>
      </w:r>
    </w:p>
    <w:p w:rsidR="00CF3493" w:rsidRPr="005A27AB" w:rsidRDefault="00CF3493" w:rsidP="00DC1193">
      <w:pPr>
        <w:widowControl w:val="0"/>
        <w:tabs>
          <w:tab w:val="left" w:pos="851"/>
        </w:tabs>
        <w:jc w:val="both"/>
        <w:rPr>
          <w:snapToGrid w:val="0"/>
          <w:sz w:val="22"/>
          <w:szCs w:val="22"/>
        </w:rPr>
      </w:pPr>
    </w:p>
    <w:p w:rsidR="00741BA2" w:rsidRPr="00741BA2" w:rsidRDefault="00BD077D" w:rsidP="00DF4622">
      <w:pPr>
        <w:widowControl w:val="0"/>
        <w:jc w:val="both"/>
        <w:rPr>
          <w:snapToGrid w:val="0"/>
          <w:sz w:val="20"/>
        </w:rPr>
      </w:pPr>
      <w:r>
        <w:rPr>
          <w:b/>
          <w:snapToGrid w:val="0"/>
        </w:rPr>
        <w:tab/>
      </w:r>
      <w:r w:rsidR="00DC1193">
        <w:rPr>
          <w:snapToGrid w:val="0"/>
          <w:sz w:val="20"/>
        </w:rPr>
        <w:tab/>
      </w:r>
    </w:p>
    <w:p w:rsidR="00CF3493" w:rsidRDefault="00CF3493"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sectPr w:rsidR="00CF3493" w:rsidSect="00CF3493">
          <w:type w:val="nextColumn"/>
          <w:pgSz w:w="11906" w:h="16838"/>
          <w:pgMar w:top="568" w:right="1417" w:bottom="1134" w:left="1417" w:header="708" w:footer="708" w:gutter="0"/>
          <w:cols w:num="2" w:space="708" w:equalWidth="0">
            <w:col w:w="2552" w:space="708"/>
            <w:col w:w="5812"/>
          </w:cols>
          <w:docGrid w:linePitch="360"/>
        </w:sectPr>
      </w:pPr>
    </w:p>
    <w:p w:rsidR="00BD077D" w:rsidRPr="005A2483" w:rsidRDefault="005A27AB" w:rsidP="005A2483">
      <w:pPr>
        <w:pBdr>
          <w:top w:val="single" w:sz="4" w:space="1" w:color="auto"/>
          <w:left w:val="single" w:sz="4" w:space="4" w:color="auto"/>
          <w:bottom w:val="single" w:sz="4" w:space="1" w:color="auto"/>
          <w:right w:val="single" w:sz="4" w:space="4" w:color="auto"/>
        </w:pBdr>
        <w:ind w:left="426" w:right="-108" w:hanging="426"/>
        <w:jc w:val="center"/>
        <w:rPr>
          <w:b/>
          <w:sz w:val="28"/>
          <w:szCs w:val="28"/>
        </w:rPr>
      </w:pPr>
      <w:r>
        <w:rPr>
          <w:b/>
          <w:sz w:val="28"/>
          <w:szCs w:val="28"/>
        </w:rPr>
        <w:lastRenderedPageBreak/>
        <w:t>DEL</w:t>
      </w:r>
      <w:r w:rsidR="00B02D15">
        <w:rPr>
          <w:b/>
          <w:sz w:val="28"/>
          <w:szCs w:val="28"/>
        </w:rPr>
        <w:t>20</w:t>
      </w:r>
      <w:r>
        <w:rPr>
          <w:b/>
          <w:sz w:val="28"/>
          <w:szCs w:val="28"/>
        </w:rPr>
        <w:t>1</w:t>
      </w:r>
      <w:r w:rsidR="00785739">
        <w:rPr>
          <w:b/>
          <w:sz w:val="28"/>
          <w:szCs w:val="28"/>
        </w:rPr>
        <w:t>91212</w:t>
      </w:r>
      <w:r w:rsidR="00DF4622">
        <w:rPr>
          <w:b/>
          <w:sz w:val="28"/>
          <w:szCs w:val="28"/>
        </w:rPr>
        <w:t>_001</w:t>
      </w:r>
    </w:p>
    <w:p w:rsidR="005A2483" w:rsidRPr="005A2483" w:rsidRDefault="005A2483" w:rsidP="00DC1193">
      <w:pPr>
        <w:ind w:left="426" w:right="-108" w:hanging="426"/>
        <w:jc w:val="both"/>
        <w:rPr>
          <w:b/>
          <w:u w:val="single"/>
        </w:rPr>
      </w:pPr>
    </w:p>
    <w:p w:rsidR="00DF4622" w:rsidRDefault="00DC1193" w:rsidP="00DF4622">
      <w:pPr>
        <w:ind w:right="-108"/>
        <w:jc w:val="both"/>
        <w:rPr>
          <w:b/>
          <w:bCs/>
          <w:sz w:val="28"/>
          <w:szCs w:val="28"/>
        </w:rPr>
      </w:pPr>
      <w:r>
        <w:rPr>
          <w:u w:val="single"/>
        </w:rPr>
        <w:t>Objet de la délibération</w:t>
      </w:r>
      <w:r>
        <w:t> </w:t>
      </w:r>
      <w:r>
        <w:rPr>
          <w:sz w:val="22"/>
          <w:szCs w:val="22"/>
        </w:rPr>
        <w:t>:</w:t>
      </w:r>
      <w:r>
        <w:rPr>
          <w:bCs/>
          <w:sz w:val="28"/>
          <w:szCs w:val="28"/>
        </w:rPr>
        <w:t xml:space="preserve"> </w:t>
      </w:r>
      <w:r w:rsidR="00F01F1F" w:rsidRPr="00F01F1F">
        <w:rPr>
          <w:b/>
          <w:bCs/>
          <w:sz w:val="28"/>
          <w:szCs w:val="28"/>
        </w:rPr>
        <w:t>Acquisition et vente de terrains AFUA Les Collines</w:t>
      </w:r>
    </w:p>
    <w:p w:rsidR="00F01F1F" w:rsidRPr="006F4B86" w:rsidRDefault="00F01F1F" w:rsidP="00DF4622">
      <w:pPr>
        <w:ind w:right="-108"/>
        <w:jc w:val="both"/>
        <w:rPr>
          <w:b/>
          <w:bCs/>
          <w:u w:val="single"/>
        </w:rPr>
      </w:pPr>
    </w:p>
    <w:p w:rsidR="00F01F1F" w:rsidRPr="00F01F1F" w:rsidRDefault="00F01F1F" w:rsidP="00F01F1F">
      <w:pPr>
        <w:autoSpaceDE w:val="0"/>
        <w:autoSpaceDN w:val="0"/>
        <w:adjustRightInd w:val="0"/>
        <w:jc w:val="both"/>
      </w:pPr>
      <w:r w:rsidRPr="00F01F1F">
        <w:t>Le Maire rappelle que  les membres associés de l’AFUA « Les Collines » ont décidé en juin  2016 d’effectuer entre eux des échanges de terrains situés en zone naturelle N, en complément du remembrement parcellaire de la zone urbanisable (UB) dont la viabilisation fait l’objet des  travaux de l’AFUA. Les propriétaires ont convenu de réaliser ces échanges au prix de           50 euros l’are de terrain en zone N.</w:t>
      </w:r>
    </w:p>
    <w:p w:rsidR="00F01F1F" w:rsidRPr="00F01F1F" w:rsidRDefault="00F01F1F" w:rsidP="00F01F1F">
      <w:pPr>
        <w:autoSpaceDE w:val="0"/>
        <w:autoSpaceDN w:val="0"/>
        <w:adjustRightInd w:val="0"/>
        <w:jc w:val="both"/>
      </w:pPr>
      <w:r w:rsidRPr="00F01F1F">
        <w:t xml:space="preserve">Ces échanges ont pour but d’une part de permettre la création d’un chemin de 4 mètres de large pour l’accès aux parcelles en zone N non concernée par le lotissement, et d’autre part de compléter la partie constructible des lots 1 et 2 par une surface d’environ 339m² chacun, à l’alignement des propriétés voisines de la rue des Collines. </w:t>
      </w:r>
    </w:p>
    <w:p w:rsidR="00F01F1F" w:rsidRPr="00F01F1F" w:rsidRDefault="00F01F1F" w:rsidP="00F01F1F">
      <w:pPr>
        <w:autoSpaceDE w:val="0"/>
        <w:autoSpaceDN w:val="0"/>
        <w:adjustRightInd w:val="0"/>
        <w:jc w:val="both"/>
      </w:pPr>
      <w:r w:rsidRPr="00F01F1F">
        <w:t>Le morcellement adéquat des parcelles originelles et l’inscription au cadastre des subdivisions nécessaires ont été effectués par le cabinet de géomètre ORTLIEB, et il s’agit maintenant de procéder aux actes d’achat et de vente entre les différents membres de l’AFUA, propriétaires de ces parcelles et plus particulièrement la commune. Les actes sont confiés au Cabinet notarial HERTFELDER de Thann et concernent plus particulièrement :</w:t>
      </w:r>
    </w:p>
    <w:p w:rsidR="00F01F1F" w:rsidRPr="00F01F1F" w:rsidRDefault="00F01F1F" w:rsidP="00F01F1F">
      <w:pPr>
        <w:autoSpaceDE w:val="0"/>
        <w:autoSpaceDN w:val="0"/>
        <w:adjustRightInd w:val="0"/>
        <w:jc w:val="both"/>
      </w:pPr>
    </w:p>
    <w:p w:rsidR="00F01F1F" w:rsidRPr="00F01F1F" w:rsidRDefault="00F01F1F" w:rsidP="00F01F1F">
      <w:pPr>
        <w:numPr>
          <w:ilvl w:val="0"/>
          <w:numId w:val="7"/>
        </w:numPr>
        <w:autoSpaceDE w:val="0"/>
        <w:autoSpaceDN w:val="0"/>
        <w:adjustRightInd w:val="0"/>
        <w:jc w:val="both"/>
        <w:rPr>
          <w:rFonts w:eastAsiaTheme="minorHAnsi"/>
          <w:color w:val="000000"/>
          <w:lang w:eastAsia="en-US"/>
        </w:rPr>
      </w:pPr>
      <w:r w:rsidRPr="00F01F1F">
        <w:t>L’acquisition par la commune des quatre parcelles constituant le futur chemin en s</w:t>
      </w:r>
      <w:r w:rsidRPr="00F01F1F">
        <w:rPr>
          <w:rFonts w:eastAsiaTheme="minorHAnsi"/>
          <w:color w:val="000000"/>
          <w:lang w:eastAsia="en-US"/>
        </w:rPr>
        <w:t>ection 9  et des numéros suivants : n°384/170 (0,26 are), n°368/165 (0,48 are), n°392/174 (0,38 are),  et n°376/169 (0,23 are).</w:t>
      </w:r>
    </w:p>
    <w:p w:rsidR="00F01F1F" w:rsidRPr="00F01F1F" w:rsidRDefault="00F01F1F" w:rsidP="00F01F1F"/>
    <w:p w:rsidR="00F01F1F" w:rsidRPr="00F01F1F" w:rsidRDefault="00F01F1F" w:rsidP="00F01F1F">
      <w:pPr>
        <w:numPr>
          <w:ilvl w:val="0"/>
          <w:numId w:val="7"/>
        </w:numPr>
        <w:contextualSpacing/>
      </w:pPr>
      <w:r w:rsidRPr="00F01F1F">
        <w:t>La vente par la commune, de deux parcelles de terrains en section 9 et des numéros suivants : n°387/173 (1,57 are) et n°373/166 (0,73 are).</w:t>
      </w:r>
    </w:p>
    <w:p w:rsidR="00F01F1F" w:rsidRPr="00F01F1F" w:rsidRDefault="00F01F1F" w:rsidP="00F01F1F"/>
    <w:p w:rsidR="00F01F1F" w:rsidRPr="00F01F1F" w:rsidRDefault="00F01F1F" w:rsidP="00F01F1F">
      <w:r w:rsidRPr="00F01F1F">
        <w:t>Le Maire propose au Conseil Municipal d’approuver ces opérations d’achat et de vente.</w:t>
      </w:r>
    </w:p>
    <w:p w:rsidR="00F01F1F" w:rsidRPr="00F01F1F" w:rsidRDefault="00F01F1F" w:rsidP="00F01F1F">
      <w:pPr>
        <w:autoSpaceDE w:val="0"/>
        <w:autoSpaceDN w:val="0"/>
        <w:adjustRightInd w:val="0"/>
        <w:jc w:val="both"/>
      </w:pPr>
    </w:p>
    <w:p w:rsidR="00F01F1F" w:rsidRPr="00F01F1F" w:rsidRDefault="00F01F1F" w:rsidP="00F01F1F">
      <w:pPr>
        <w:jc w:val="both"/>
        <w:rPr>
          <w:b/>
        </w:rPr>
      </w:pPr>
      <w:r w:rsidRPr="00F01F1F">
        <w:rPr>
          <w:b/>
        </w:rPr>
        <w:t xml:space="preserve">Le Conseil Municipal, après avoir entendu les explications du Maire, après avoir délibéré, à </w:t>
      </w:r>
      <w:r>
        <w:rPr>
          <w:b/>
        </w:rPr>
        <w:t>l’unanimité</w:t>
      </w:r>
      <w:r w:rsidRPr="00F01F1F">
        <w:rPr>
          <w:b/>
        </w:rPr>
        <w:t>,</w:t>
      </w:r>
    </w:p>
    <w:p w:rsidR="00F01F1F" w:rsidRPr="00F01F1F" w:rsidRDefault="00F01F1F" w:rsidP="00F01F1F">
      <w:pPr>
        <w:numPr>
          <w:ilvl w:val="0"/>
          <w:numId w:val="6"/>
        </w:numPr>
        <w:ind w:left="284" w:hanging="284"/>
        <w:jc w:val="both"/>
        <w:rPr>
          <w:b/>
          <w:snapToGrid w:val="0"/>
        </w:rPr>
      </w:pPr>
      <w:r w:rsidRPr="00F01F1F">
        <w:rPr>
          <w:b/>
          <w:snapToGrid w:val="0"/>
        </w:rPr>
        <w:t>décide de se porter acquéreur auprès des propriétaires des parcelles cadastrées comme suit :</w:t>
      </w:r>
    </w:p>
    <w:p w:rsidR="00F01F1F" w:rsidRPr="00F01F1F" w:rsidRDefault="00F01F1F" w:rsidP="00F01F1F">
      <w:pPr>
        <w:ind w:left="284"/>
        <w:jc w:val="both"/>
        <w:rPr>
          <w:b/>
          <w:snapToGrid w:val="0"/>
        </w:rPr>
      </w:pPr>
      <w:r w:rsidRPr="00F01F1F">
        <w:rPr>
          <w:b/>
          <w:snapToGrid w:val="0"/>
        </w:rPr>
        <w:t>- Section 09 N° 384/170 d’une contenance de 0,26 are, appartenant à M. et Mme Paul HELMLING au prix de 13,00 € ;</w:t>
      </w:r>
    </w:p>
    <w:p w:rsidR="00F01F1F" w:rsidRPr="00F01F1F" w:rsidRDefault="00F01F1F" w:rsidP="00F01F1F">
      <w:pPr>
        <w:ind w:left="284"/>
        <w:jc w:val="both"/>
        <w:rPr>
          <w:b/>
          <w:snapToGrid w:val="0"/>
        </w:rPr>
      </w:pPr>
      <w:r w:rsidRPr="00F01F1F">
        <w:rPr>
          <w:b/>
          <w:snapToGrid w:val="0"/>
        </w:rPr>
        <w:t>- Section 9 N° 368/165 d’une contenance de 0,48 are, appartenant à Mme Lucienne TSCHIRHART née ILTIS au prix de 24,00 € ;</w:t>
      </w:r>
    </w:p>
    <w:p w:rsidR="00F01F1F" w:rsidRPr="00F01F1F" w:rsidRDefault="00F01F1F" w:rsidP="00F01F1F">
      <w:pPr>
        <w:ind w:left="284"/>
        <w:jc w:val="both"/>
        <w:rPr>
          <w:b/>
          <w:snapToGrid w:val="0"/>
        </w:rPr>
      </w:pPr>
      <w:r w:rsidRPr="00F01F1F">
        <w:rPr>
          <w:b/>
          <w:snapToGrid w:val="0"/>
        </w:rPr>
        <w:t>- Section 9 N° 392/174 d’une contenance de 0,38 are, appartenant à Mme Thérèse WINTERHOLER, au prix de 19,00 € ;</w:t>
      </w:r>
    </w:p>
    <w:p w:rsidR="00F01F1F" w:rsidRPr="00F01F1F" w:rsidRDefault="00F01F1F" w:rsidP="00F01F1F">
      <w:pPr>
        <w:ind w:left="284"/>
        <w:jc w:val="both"/>
        <w:rPr>
          <w:b/>
          <w:snapToGrid w:val="0"/>
        </w:rPr>
      </w:pPr>
      <w:r w:rsidRPr="00F01F1F">
        <w:rPr>
          <w:b/>
          <w:snapToGrid w:val="0"/>
        </w:rPr>
        <w:t>- Section 9 N° 376/169 d’une contenance de 0,23 are, appartenant à Mme Bernadette ZIMMERMANN née SIRY au prix de 11,50 € ;</w:t>
      </w:r>
    </w:p>
    <w:p w:rsidR="00F01F1F" w:rsidRPr="00F01F1F" w:rsidRDefault="00F01F1F" w:rsidP="00F01F1F">
      <w:pPr>
        <w:ind w:left="284"/>
        <w:jc w:val="both"/>
        <w:rPr>
          <w:b/>
          <w:snapToGrid w:val="0"/>
        </w:rPr>
      </w:pPr>
    </w:p>
    <w:p w:rsidR="00F01F1F" w:rsidRPr="00F01F1F" w:rsidRDefault="00F01F1F" w:rsidP="00F01F1F">
      <w:pPr>
        <w:numPr>
          <w:ilvl w:val="0"/>
          <w:numId w:val="6"/>
        </w:numPr>
        <w:ind w:left="284" w:hanging="284"/>
        <w:jc w:val="both"/>
        <w:rPr>
          <w:b/>
          <w:snapToGrid w:val="0"/>
        </w:rPr>
      </w:pPr>
      <w:r w:rsidRPr="00F01F1F">
        <w:rPr>
          <w:b/>
          <w:snapToGrid w:val="0"/>
        </w:rPr>
        <w:t>décide de vendre les parcelles appartenant à la commune cadastrées comme suit :</w:t>
      </w:r>
    </w:p>
    <w:p w:rsidR="00F01F1F" w:rsidRPr="00F01F1F" w:rsidRDefault="00F01F1F" w:rsidP="00F01F1F">
      <w:pPr>
        <w:ind w:left="284"/>
        <w:contextualSpacing/>
        <w:jc w:val="both"/>
        <w:rPr>
          <w:b/>
          <w:snapToGrid w:val="0"/>
        </w:rPr>
      </w:pPr>
      <w:r w:rsidRPr="00F01F1F">
        <w:rPr>
          <w:b/>
          <w:snapToGrid w:val="0"/>
        </w:rPr>
        <w:t>- Section 9 N° 387/173, d'une contenance de 1,57 are, au prix de 78,50 € à Mme Bernadette ZIMMERMANN née SIRY ;</w:t>
      </w:r>
    </w:p>
    <w:p w:rsidR="00F01F1F" w:rsidRPr="00F01F1F" w:rsidRDefault="00F01F1F" w:rsidP="00F01F1F">
      <w:pPr>
        <w:ind w:left="284"/>
        <w:contextualSpacing/>
        <w:jc w:val="both"/>
        <w:rPr>
          <w:b/>
          <w:snapToGrid w:val="0"/>
        </w:rPr>
      </w:pPr>
      <w:r w:rsidRPr="00F01F1F">
        <w:rPr>
          <w:b/>
          <w:snapToGrid w:val="0"/>
        </w:rPr>
        <w:t>- Section 9 N° 373/166, d’une contenance  de 0,73 are, au prix de 36,50 € à Mme Lucienne TSCHIR</w:t>
      </w:r>
      <w:r>
        <w:rPr>
          <w:b/>
          <w:snapToGrid w:val="0"/>
        </w:rPr>
        <w:t>H</w:t>
      </w:r>
      <w:r w:rsidRPr="00F01F1F">
        <w:rPr>
          <w:b/>
          <w:snapToGrid w:val="0"/>
        </w:rPr>
        <w:t>ART née ILTIS.</w:t>
      </w:r>
      <w:bookmarkStart w:id="0" w:name="_GoBack"/>
      <w:bookmarkEnd w:id="0"/>
    </w:p>
    <w:p w:rsidR="00F01F1F" w:rsidRPr="00F01F1F" w:rsidRDefault="00F01F1F" w:rsidP="00F01F1F">
      <w:pPr>
        <w:ind w:left="284"/>
        <w:jc w:val="both"/>
        <w:rPr>
          <w:b/>
          <w:snapToGrid w:val="0"/>
        </w:rPr>
      </w:pPr>
    </w:p>
    <w:p w:rsidR="00F01F1F" w:rsidRPr="00F01F1F" w:rsidRDefault="00F01F1F" w:rsidP="00F01F1F">
      <w:pPr>
        <w:numPr>
          <w:ilvl w:val="0"/>
          <w:numId w:val="6"/>
        </w:numPr>
        <w:ind w:left="284" w:hanging="284"/>
        <w:jc w:val="both"/>
        <w:rPr>
          <w:b/>
          <w:snapToGrid w:val="0"/>
        </w:rPr>
      </w:pPr>
      <w:r w:rsidRPr="00F01F1F">
        <w:rPr>
          <w:b/>
          <w:snapToGrid w:val="0"/>
        </w:rPr>
        <w:t>accepte de réaliser ces opérations d’acquisition et de vente sur la base d’un prix de   50 € l’are ;</w:t>
      </w:r>
    </w:p>
    <w:p w:rsidR="00F01F1F" w:rsidRPr="00F01F1F" w:rsidRDefault="00F01F1F" w:rsidP="00F01F1F">
      <w:pPr>
        <w:numPr>
          <w:ilvl w:val="0"/>
          <w:numId w:val="6"/>
        </w:numPr>
        <w:ind w:left="284" w:hanging="284"/>
        <w:jc w:val="both"/>
        <w:rPr>
          <w:b/>
          <w:snapToGrid w:val="0"/>
        </w:rPr>
      </w:pPr>
      <w:r w:rsidRPr="00F01F1F">
        <w:rPr>
          <w:b/>
          <w:snapToGrid w:val="0"/>
        </w:rPr>
        <w:t xml:space="preserve">précise que les frais de notaire sont à la charge intégrale de la commune pour l’opération d’acquisition et de la partie privée concernée pour les opérations de vente ; </w:t>
      </w:r>
    </w:p>
    <w:p w:rsidR="00F01F1F" w:rsidRPr="00F01F1F" w:rsidRDefault="00F01F1F" w:rsidP="00F01F1F">
      <w:pPr>
        <w:numPr>
          <w:ilvl w:val="0"/>
          <w:numId w:val="6"/>
        </w:numPr>
        <w:ind w:left="284" w:hanging="284"/>
        <w:jc w:val="both"/>
        <w:rPr>
          <w:b/>
          <w:snapToGrid w:val="0"/>
        </w:rPr>
      </w:pPr>
      <w:r w:rsidRPr="00F01F1F">
        <w:rPr>
          <w:b/>
          <w:snapToGrid w:val="0"/>
        </w:rPr>
        <w:t>autorise le Maire ou son Adjoint à signer tous les documents relatifs à cette transaction.</w:t>
      </w:r>
    </w:p>
    <w:p w:rsidR="00F01F1F" w:rsidRDefault="00F01F1F" w:rsidP="00501C8A">
      <w:pPr>
        <w:widowControl w:val="0"/>
        <w:rPr>
          <w:snapToGrid w:val="0"/>
        </w:rPr>
      </w:pPr>
    </w:p>
    <w:p w:rsidR="00F01F1F" w:rsidRDefault="00F01F1F" w:rsidP="00501C8A">
      <w:pPr>
        <w:widowControl w:val="0"/>
        <w:rPr>
          <w:snapToGrid w:val="0"/>
        </w:rPr>
      </w:pPr>
    </w:p>
    <w:p w:rsidR="00501C8A" w:rsidRPr="00F01F1F" w:rsidRDefault="00DC1193" w:rsidP="00501C8A">
      <w:pPr>
        <w:widowControl w:val="0"/>
      </w:pPr>
      <w:r w:rsidRPr="00F01F1F">
        <w:rPr>
          <w:snapToGrid w:val="0"/>
        </w:rPr>
        <w:t xml:space="preserve">Roderen, le </w:t>
      </w:r>
      <w:r w:rsidR="00DF4622" w:rsidRPr="00F01F1F">
        <w:rPr>
          <w:snapToGrid w:val="0"/>
        </w:rPr>
        <w:t>1</w:t>
      </w:r>
      <w:r w:rsidR="00F01F1F" w:rsidRPr="00F01F1F">
        <w:rPr>
          <w:snapToGrid w:val="0"/>
        </w:rPr>
        <w:t>2/12</w:t>
      </w:r>
      <w:r w:rsidR="00DF4622" w:rsidRPr="00F01F1F">
        <w:rPr>
          <w:snapToGrid w:val="0"/>
        </w:rPr>
        <w:t>/2019</w:t>
      </w:r>
      <w:r w:rsidR="00501C8A" w:rsidRPr="00F01F1F">
        <w:rPr>
          <w:snapToGrid w:val="0"/>
        </w:rPr>
        <w:tab/>
      </w:r>
      <w:r w:rsidR="00501C8A" w:rsidRPr="00F01F1F">
        <w:rPr>
          <w:snapToGrid w:val="0"/>
        </w:rPr>
        <w:tab/>
      </w:r>
      <w:r w:rsidR="00501C8A" w:rsidRPr="00F01F1F">
        <w:rPr>
          <w:snapToGrid w:val="0"/>
        </w:rPr>
        <w:tab/>
      </w:r>
      <w:r w:rsidR="00501C8A" w:rsidRPr="00F01F1F">
        <w:rPr>
          <w:snapToGrid w:val="0"/>
        </w:rPr>
        <w:tab/>
      </w:r>
      <w:r w:rsidR="00501C8A" w:rsidRPr="00F01F1F">
        <w:t xml:space="preserve">Acte rendu exécutoire après dépôt en </w:t>
      </w:r>
    </w:p>
    <w:p w:rsidR="00501C8A" w:rsidRPr="00F01F1F" w:rsidRDefault="00501C8A" w:rsidP="00501C8A">
      <w:pPr>
        <w:widowControl w:val="0"/>
      </w:pPr>
      <w:r w:rsidRPr="00F01F1F">
        <w:rPr>
          <w:snapToGrid w:val="0"/>
        </w:rPr>
        <w:t>Le Maire, Christophe KIPPELEN</w:t>
      </w:r>
      <w:r w:rsidRPr="00F01F1F">
        <w:rPr>
          <w:snapToGrid w:val="0"/>
        </w:rPr>
        <w:tab/>
      </w:r>
      <w:r w:rsidRPr="00F01F1F">
        <w:rPr>
          <w:snapToGrid w:val="0"/>
        </w:rPr>
        <w:tab/>
      </w:r>
      <w:r w:rsidRPr="00F01F1F">
        <w:rPr>
          <w:snapToGrid w:val="0"/>
        </w:rPr>
        <w:tab/>
      </w:r>
      <w:r w:rsidRPr="00F01F1F">
        <w:t xml:space="preserve">Sous-Préfecture le </w:t>
      </w:r>
      <w:r w:rsidR="00F01F1F" w:rsidRPr="00F01F1F">
        <w:t>16</w:t>
      </w:r>
      <w:r w:rsidRPr="00F01F1F">
        <w:t>/</w:t>
      </w:r>
      <w:r w:rsidR="00F01F1F" w:rsidRPr="00F01F1F">
        <w:t>12</w:t>
      </w:r>
      <w:r w:rsidRPr="00F01F1F">
        <w:t>/201</w:t>
      </w:r>
      <w:r w:rsidR="00DF4622" w:rsidRPr="00F01F1F">
        <w:t>9</w:t>
      </w:r>
    </w:p>
    <w:p w:rsidR="00DC1193" w:rsidRPr="00F01F1F" w:rsidRDefault="00501C8A" w:rsidP="00DF4622">
      <w:pPr>
        <w:ind w:left="4956"/>
      </w:pPr>
      <w:proofErr w:type="gramStart"/>
      <w:r w:rsidRPr="00F01F1F">
        <w:t>et</w:t>
      </w:r>
      <w:proofErr w:type="gramEnd"/>
      <w:r w:rsidRPr="00F01F1F">
        <w:t xml:space="preserve"> publication ou notification du </w:t>
      </w:r>
      <w:r w:rsidR="00F01F1F" w:rsidRPr="00F01F1F">
        <w:t>16/12</w:t>
      </w:r>
      <w:r w:rsidR="00DF4622" w:rsidRPr="00F01F1F">
        <w:t>/2019</w:t>
      </w:r>
    </w:p>
    <w:sectPr w:rsidR="00DC1193" w:rsidRPr="00F01F1F" w:rsidSect="00DF4622">
      <w:type w:val="continuous"/>
      <w:pgSz w:w="11906" w:h="16838"/>
      <w:pgMar w:top="568" w:right="1417" w:bottom="426" w:left="1417"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A257A"/>
    <w:multiLevelType w:val="hybridMultilevel"/>
    <w:tmpl w:val="CC02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6A64E7"/>
    <w:multiLevelType w:val="hybridMultilevel"/>
    <w:tmpl w:val="672A54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
    <w:nsid w:val="31FF4896"/>
    <w:multiLevelType w:val="hybridMultilevel"/>
    <w:tmpl w:val="0FAA44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DC54917"/>
    <w:multiLevelType w:val="hybridMultilevel"/>
    <w:tmpl w:val="58843D4C"/>
    <w:lvl w:ilvl="0" w:tplc="DC625D1A">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433790A"/>
    <w:multiLevelType w:val="hybridMultilevel"/>
    <w:tmpl w:val="DB2E1B1E"/>
    <w:lvl w:ilvl="0" w:tplc="DC625D1A">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91F388D"/>
    <w:multiLevelType w:val="hybridMultilevel"/>
    <w:tmpl w:val="9506A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A2669A8"/>
    <w:multiLevelType w:val="hybridMultilevel"/>
    <w:tmpl w:val="BF8623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93"/>
    <w:rsid w:val="000D5F91"/>
    <w:rsid w:val="002B4333"/>
    <w:rsid w:val="003540C1"/>
    <w:rsid w:val="00501C8A"/>
    <w:rsid w:val="00565138"/>
    <w:rsid w:val="00574670"/>
    <w:rsid w:val="0058126D"/>
    <w:rsid w:val="005A2483"/>
    <w:rsid w:val="005A27AB"/>
    <w:rsid w:val="00741BA2"/>
    <w:rsid w:val="00785739"/>
    <w:rsid w:val="00954413"/>
    <w:rsid w:val="00A46C05"/>
    <w:rsid w:val="00B02D15"/>
    <w:rsid w:val="00B547B8"/>
    <w:rsid w:val="00BD077D"/>
    <w:rsid w:val="00C72CCD"/>
    <w:rsid w:val="00CF3493"/>
    <w:rsid w:val="00DC1193"/>
    <w:rsid w:val="00DF4622"/>
    <w:rsid w:val="00EB67F8"/>
    <w:rsid w:val="00F01F1F"/>
    <w:rsid w:val="00F16091"/>
    <w:rsid w:val="00FD581D"/>
    <w:rsid w:val="00FE02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193"/>
    <w:pPr>
      <w:spacing w:line="240" w:lineRule="auto"/>
    </w:pPr>
    <w:rPr>
      <w:rFonts w:eastAsia="Times New Roman" w:cs="Times New Roman"/>
      <w:szCs w:val="24"/>
      <w:lang w:eastAsia="fr-FR"/>
    </w:rPr>
  </w:style>
  <w:style w:type="paragraph" w:styleId="Titre1">
    <w:name w:val="heading 1"/>
    <w:basedOn w:val="Normal"/>
    <w:next w:val="Normal"/>
    <w:link w:val="Titre1Car"/>
    <w:qFormat/>
    <w:rsid w:val="00DC1193"/>
    <w:pPr>
      <w:keepNext/>
      <w:widowControl w:val="0"/>
      <w:snapToGrid w:val="0"/>
      <w:jc w:val="both"/>
      <w:outlineLvl w:val="0"/>
    </w:pPr>
    <w:rPr>
      <w:b/>
      <w:szCs w:val="20"/>
    </w:rPr>
  </w:style>
  <w:style w:type="paragraph" w:styleId="Titre2">
    <w:name w:val="heading 2"/>
    <w:basedOn w:val="Normal"/>
    <w:next w:val="Normal"/>
    <w:link w:val="Titre2Car"/>
    <w:semiHidden/>
    <w:unhideWhenUsed/>
    <w:qFormat/>
    <w:rsid w:val="00DC1193"/>
    <w:pPr>
      <w:keepNext/>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1193"/>
    <w:rPr>
      <w:rFonts w:eastAsia="Times New Roman" w:cs="Times New Roman"/>
      <w:b/>
      <w:szCs w:val="20"/>
      <w:lang w:eastAsia="fr-FR"/>
    </w:rPr>
  </w:style>
  <w:style w:type="character" w:customStyle="1" w:styleId="Titre2Car">
    <w:name w:val="Titre 2 Car"/>
    <w:basedOn w:val="Policepardfaut"/>
    <w:link w:val="Titre2"/>
    <w:semiHidden/>
    <w:rsid w:val="00DC1193"/>
    <w:rPr>
      <w:rFonts w:eastAsia="Times New Roman" w:cs="Times New Roman"/>
      <w:b/>
      <w:bCs/>
      <w:szCs w:val="24"/>
      <w:lang w:eastAsia="fr-FR"/>
    </w:rPr>
  </w:style>
  <w:style w:type="paragraph" w:styleId="NormalWeb">
    <w:name w:val="Normal (Web)"/>
    <w:basedOn w:val="Normal"/>
    <w:uiPriority w:val="99"/>
    <w:semiHidden/>
    <w:unhideWhenUsed/>
    <w:rsid w:val="00DC1193"/>
    <w:rPr>
      <w:rFonts w:eastAsiaTheme="minorHAnsi"/>
    </w:rPr>
  </w:style>
  <w:style w:type="paragraph" w:styleId="Textedebulles">
    <w:name w:val="Balloon Text"/>
    <w:basedOn w:val="Normal"/>
    <w:link w:val="TextedebullesCar"/>
    <w:uiPriority w:val="99"/>
    <w:semiHidden/>
    <w:unhideWhenUsed/>
    <w:rsid w:val="00FE0212"/>
    <w:rPr>
      <w:rFonts w:ascii="Tahoma" w:hAnsi="Tahoma" w:cs="Tahoma"/>
      <w:sz w:val="16"/>
      <w:szCs w:val="16"/>
    </w:rPr>
  </w:style>
  <w:style w:type="character" w:customStyle="1" w:styleId="TextedebullesCar">
    <w:name w:val="Texte de bulles Car"/>
    <w:basedOn w:val="Policepardfaut"/>
    <w:link w:val="Textedebulles"/>
    <w:uiPriority w:val="99"/>
    <w:semiHidden/>
    <w:rsid w:val="00FE0212"/>
    <w:rPr>
      <w:rFonts w:ascii="Tahoma" w:eastAsia="Times New Roman" w:hAnsi="Tahoma" w:cs="Tahoma"/>
      <w:sz w:val="16"/>
      <w:szCs w:val="16"/>
      <w:lang w:eastAsia="fr-FR"/>
    </w:rPr>
  </w:style>
  <w:style w:type="paragraph" w:styleId="Paragraphedeliste">
    <w:name w:val="List Paragraph"/>
    <w:basedOn w:val="Normal"/>
    <w:uiPriority w:val="34"/>
    <w:qFormat/>
    <w:rsid w:val="002B4333"/>
    <w:pPr>
      <w:ind w:left="720"/>
      <w:contextualSpacing/>
    </w:pPr>
    <w:rPr>
      <w:rFonts w:ascii="Verdana" w:eastAsia="Verdana" w:hAnsi="Verdana"/>
      <w:sz w:val="15"/>
      <w:szCs w:val="16"/>
    </w:rPr>
  </w:style>
  <w:style w:type="table" w:styleId="Grilledutableau">
    <w:name w:val="Table Grid"/>
    <w:basedOn w:val="TableauNormal"/>
    <w:uiPriority w:val="39"/>
    <w:rsid w:val="00DF4622"/>
    <w:pPr>
      <w:spacing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407599">
      <w:bodyDiv w:val="1"/>
      <w:marLeft w:val="0"/>
      <w:marRight w:val="0"/>
      <w:marTop w:val="0"/>
      <w:marBottom w:val="0"/>
      <w:divBdr>
        <w:top w:val="none" w:sz="0" w:space="0" w:color="auto"/>
        <w:left w:val="none" w:sz="0" w:space="0" w:color="auto"/>
        <w:bottom w:val="none" w:sz="0" w:space="0" w:color="auto"/>
        <w:right w:val="none" w:sz="0" w:space="0" w:color="auto"/>
      </w:divBdr>
    </w:div>
    <w:div w:id="205685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649</Words>
  <Characters>3570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cp:lastPrinted>2019-12-13T15:19:00Z</cp:lastPrinted>
  <dcterms:created xsi:type="dcterms:W3CDTF">2019-12-13T15:03:00Z</dcterms:created>
  <dcterms:modified xsi:type="dcterms:W3CDTF">2019-12-13T15:39:00Z</dcterms:modified>
</cp:coreProperties>
</file>